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B05549">
      <w:pPr>
        <w:pStyle w:val="Style4"/>
        <w:widowControl/>
        <w:spacing w:line="276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B05549">
      <w:pPr>
        <w:pStyle w:val="Style4"/>
        <w:widowControl/>
        <w:spacing w:line="276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B05549">
      <w:pPr>
        <w:pStyle w:val="Style5"/>
        <w:widowControl/>
        <w:spacing w:line="276" w:lineRule="auto"/>
        <w:ind w:left="278"/>
        <w:jc w:val="center"/>
        <w:rPr>
          <w:b/>
        </w:rPr>
      </w:pPr>
    </w:p>
    <w:p w:rsidR="004F6C3E" w:rsidRPr="00B365B5" w:rsidRDefault="00853764" w:rsidP="00B05549">
      <w:pPr>
        <w:pStyle w:val="Style5"/>
        <w:widowControl/>
        <w:spacing w:before="24" w:line="276" w:lineRule="auto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4A2EF2">
        <w:rPr>
          <w:rStyle w:val="FontStyle16"/>
          <w:sz w:val="24"/>
          <w:szCs w:val="24"/>
        </w:rPr>
        <w:t>187</w:t>
      </w:r>
    </w:p>
    <w:p w:rsidR="004F6C3E" w:rsidRPr="00B365B5" w:rsidRDefault="004F6C3E" w:rsidP="00B05549">
      <w:pPr>
        <w:pStyle w:val="Style6"/>
        <w:widowControl/>
        <w:spacing w:line="276" w:lineRule="auto"/>
        <w:ind w:right="6624"/>
        <w:rPr>
          <w:b/>
          <w:sz w:val="20"/>
          <w:szCs w:val="20"/>
        </w:rPr>
      </w:pPr>
    </w:p>
    <w:p w:rsidR="004F6C3E" w:rsidRPr="00B365B5" w:rsidRDefault="00911C08" w:rsidP="00B05549">
      <w:pPr>
        <w:pStyle w:val="Style6"/>
        <w:widowControl/>
        <w:spacing w:before="34" w:line="276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4A2EF2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4A2EF2">
        <w:rPr>
          <w:rStyle w:val="FontStyle18"/>
          <w:b/>
          <w:sz w:val="24"/>
          <w:szCs w:val="24"/>
        </w:rPr>
        <w:t>мая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A2EF2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A2EF2">
        <w:rPr>
          <w:rStyle w:val="FontStyle18"/>
          <w:b/>
          <w:sz w:val="24"/>
          <w:szCs w:val="24"/>
        </w:rPr>
        <w:tab/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B05549">
      <w:pPr>
        <w:pStyle w:val="Style6"/>
        <w:widowControl/>
        <w:spacing w:before="34" w:line="276" w:lineRule="auto"/>
        <w:ind w:right="-16"/>
        <w:rPr>
          <w:rStyle w:val="FontStyle18"/>
          <w:sz w:val="24"/>
          <w:szCs w:val="24"/>
        </w:rPr>
      </w:pPr>
    </w:p>
    <w:p w:rsidR="004F6C3E" w:rsidRDefault="00DE75CF" w:rsidP="00A26019">
      <w:pPr>
        <w:pStyle w:val="Style6"/>
        <w:widowControl/>
        <w:spacing w:before="34" w:line="276" w:lineRule="auto"/>
        <w:ind w:right="5101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О</w:t>
      </w:r>
      <w:r w:rsidR="0026701D">
        <w:rPr>
          <w:rStyle w:val="FontStyle18"/>
          <w:sz w:val="24"/>
          <w:szCs w:val="24"/>
        </w:rPr>
        <w:t>б</w:t>
      </w:r>
      <w:r w:rsidR="00A61CB9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утверждении Порядка предоставления </w:t>
      </w:r>
      <w:r w:rsidR="00034EC9">
        <w:rPr>
          <w:rStyle w:val="FontStyle18"/>
          <w:sz w:val="24"/>
          <w:szCs w:val="24"/>
        </w:rPr>
        <w:t xml:space="preserve">иных </w:t>
      </w:r>
      <w:r w:rsidRPr="00681C59">
        <w:rPr>
          <w:rStyle w:val="FontStyle18"/>
          <w:sz w:val="24"/>
          <w:szCs w:val="24"/>
        </w:rPr>
        <w:t>межбюджетных трансфертов</w:t>
      </w:r>
    </w:p>
    <w:p w:rsidR="004F6C3E" w:rsidRPr="004F6C3E" w:rsidRDefault="004F6C3E" w:rsidP="00B05549">
      <w:pPr>
        <w:pStyle w:val="Style8"/>
        <w:widowControl/>
        <w:spacing w:line="276" w:lineRule="auto"/>
        <w:rPr>
          <w:rStyle w:val="FontStyle18"/>
          <w:sz w:val="24"/>
          <w:szCs w:val="24"/>
        </w:rPr>
      </w:pPr>
    </w:p>
    <w:p w:rsidR="00BA46F8" w:rsidRDefault="008B5EE5" w:rsidP="008D4906">
      <w:pPr>
        <w:pStyle w:val="Style7"/>
        <w:widowControl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 xml:space="preserve">В соответствии со </w:t>
      </w:r>
      <w:r w:rsidR="00502035">
        <w:rPr>
          <w:rStyle w:val="FontStyle18"/>
          <w:sz w:val="24"/>
          <w:szCs w:val="24"/>
        </w:rPr>
        <w:t>статьёй</w:t>
      </w:r>
      <w:r w:rsidRPr="00681C59">
        <w:rPr>
          <w:rStyle w:val="FontStyle18"/>
          <w:sz w:val="24"/>
          <w:szCs w:val="24"/>
        </w:rPr>
        <w:t xml:space="preserve"> 142.5 Бюджетного кодекса Российской</w:t>
      </w:r>
      <w:r>
        <w:rPr>
          <w:rStyle w:val="FontStyle18"/>
          <w:sz w:val="24"/>
          <w:szCs w:val="24"/>
        </w:rPr>
        <w:t xml:space="preserve"> </w:t>
      </w:r>
      <w:r w:rsidR="005168A6">
        <w:rPr>
          <w:rStyle w:val="FontStyle18"/>
          <w:sz w:val="24"/>
          <w:szCs w:val="24"/>
        </w:rPr>
        <w:t xml:space="preserve">Федераций, руководствуясь </w:t>
      </w:r>
      <w:r w:rsidR="007C0253">
        <w:rPr>
          <w:rStyle w:val="FontStyle18"/>
          <w:sz w:val="24"/>
          <w:szCs w:val="24"/>
        </w:rPr>
        <w:t>Уставом</w:t>
      </w:r>
      <w:r w:rsidRPr="00681C59">
        <w:rPr>
          <w:rStyle w:val="FontStyle18"/>
          <w:sz w:val="24"/>
          <w:szCs w:val="24"/>
        </w:rPr>
        <w:t xml:space="preserve"> муниципального</w:t>
      </w:r>
      <w:r w:rsidR="008D490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</w:t>
      </w:r>
      <w:r w:rsidR="008D4906">
        <w:rPr>
          <w:rStyle w:val="FontStyle18"/>
          <w:sz w:val="24"/>
          <w:szCs w:val="24"/>
        </w:rPr>
        <w:t xml:space="preserve"> «Трехпротокский сельсовет»</w:t>
      </w:r>
      <w:r w:rsidR="004F6C3E" w:rsidRPr="004F6C3E">
        <w:rPr>
          <w:rStyle w:val="FontStyle18"/>
          <w:sz w:val="24"/>
          <w:szCs w:val="24"/>
        </w:rPr>
        <w:t>,</w:t>
      </w:r>
      <w:r w:rsidR="00EB2FA7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F0443E" w:rsidRDefault="00F0443E" w:rsidP="008D4906">
      <w:pPr>
        <w:pStyle w:val="Style7"/>
        <w:widowControl/>
        <w:spacing w:line="276" w:lineRule="auto"/>
        <w:ind w:firstLine="709"/>
        <w:jc w:val="both"/>
      </w:pPr>
    </w:p>
    <w:p w:rsidR="004F6C3E" w:rsidRDefault="004F6C3E" w:rsidP="00B05549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384C57" w:rsidRPr="004F6C3E" w:rsidRDefault="00384C57" w:rsidP="00B05549">
      <w:pPr>
        <w:pStyle w:val="Style9"/>
        <w:widowControl/>
        <w:spacing w:line="276" w:lineRule="auto"/>
        <w:rPr>
          <w:rStyle w:val="FontStyle16"/>
          <w:sz w:val="24"/>
          <w:szCs w:val="24"/>
        </w:rPr>
      </w:pPr>
    </w:p>
    <w:p w:rsidR="00690B13" w:rsidRPr="00690B13" w:rsidRDefault="00690B13" w:rsidP="00CF1FB4">
      <w:pPr>
        <w:pStyle w:val="Style9"/>
        <w:widowControl/>
        <w:numPr>
          <w:ilvl w:val="0"/>
          <w:numId w:val="1"/>
        </w:numPr>
        <w:tabs>
          <w:tab w:val="left" w:pos="-284"/>
          <w:tab w:val="left" w:pos="851"/>
          <w:tab w:val="left" w:pos="993"/>
          <w:tab w:val="left" w:pos="2205"/>
          <w:tab w:val="left" w:leader="underscore" w:pos="12360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90B13">
        <w:rPr>
          <w:rStyle w:val="FontStyle18"/>
          <w:sz w:val="24"/>
          <w:szCs w:val="24"/>
        </w:rPr>
        <w:t>Утвердить Порядок предоставления иных межбюджетных трансфертов из бюджета муниципального образования «Трехпротокский сельсовет» бюджету</w:t>
      </w:r>
      <w:r>
        <w:rPr>
          <w:rStyle w:val="FontStyle18"/>
          <w:sz w:val="24"/>
          <w:szCs w:val="24"/>
        </w:rPr>
        <w:t xml:space="preserve"> </w:t>
      </w:r>
      <w:r w:rsidRPr="00690B13">
        <w:rPr>
          <w:rStyle w:val="FontStyle18"/>
          <w:sz w:val="24"/>
          <w:szCs w:val="24"/>
        </w:rPr>
        <w:t xml:space="preserve">муниципального образования «Приволжский район» </w:t>
      </w:r>
      <w:r w:rsidR="007C0253">
        <w:rPr>
          <w:rStyle w:val="FontStyle18"/>
          <w:sz w:val="24"/>
          <w:szCs w:val="24"/>
        </w:rPr>
        <w:t>в целях реализации муниципальной целевой программы «Обеспечение жильем молодых семей в муниципальном образовании «Трехпротокский сельсовет»</w:t>
      </w:r>
      <w:r w:rsidR="00263CFA">
        <w:rPr>
          <w:rStyle w:val="FontStyle18"/>
          <w:sz w:val="24"/>
          <w:szCs w:val="24"/>
        </w:rPr>
        <w:t xml:space="preserve"> на 2013 год»</w:t>
      </w:r>
      <w:r w:rsidRPr="00690B13">
        <w:rPr>
          <w:rStyle w:val="FontStyle18"/>
          <w:sz w:val="24"/>
          <w:szCs w:val="24"/>
        </w:rPr>
        <w:t xml:space="preserve"> согласно приложению.</w:t>
      </w:r>
    </w:p>
    <w:p w:rsidR="00002B00" w:rsidRDefault="00002B00" w:rsidP="00CF1FB4">
      <w:pPr>
        <w:pStyle w:val="Style4"/>
        <w:widowControl/>
        <w:numPr>
          <w:ilvl w:val="0"/>
          <w:numId w:val="1"/>
        </w:numPr>
        <w:tabs>
          <w:tab w:val="left" w:pos="851"/>
          <w:tab w:val="left" w:pos="993"/>
          <w:tab w:val="left" w:pos="2198"/>
        </w:tabs>
        <w:spacing w:line="276" w:lineRule="auto"/>
        <w:ind w:firstLine="709"/>
        <w:jc w:val="both"/>
      </w:pPr>
      <w:r>
        <w:rPr>
          <w:color w:val="000000" w:themeColor="text1"/>
        </w:rPr>
        <w:t>Обнародовать настоящее решение путем: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474232" w:rsidP="002E077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797D5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4F6C3E" w:rsidRDefault="00474232" w:rsidP="002E0779">
      <w:pPr>
        <w:pStyle w:val="Style10"/>
        <w:widowControl/>
        <w:tabs>
          <w:tab w:val="left" w:pos="142"/>
          <w:tab w:val="left" w:pos="851"/>
          <w:tab w:val="left" w:pos="993"/>
        </w:tabs>
        <w:spacing w:line="276" w:lineRule="auto"/>
        <w:ind w:firstLine="709"/>
        <w:rPr>
          <w:rStyle w:val="FontStyle18"/>
          <w:sz w:val="24"/>
          <w:szCs w:val="24"/>
        </w:rPr>
      </w:pPr>
      <w:r>
        <w:rPr>
          <w:color w:val="000000" w:themeColor="text1"/>
        </w:rPr>
        <w:t>4</w:t>
      </w:r>
      <w:r w:rsidR="00002B00">
        <w:rPr>
          <w:color w:val="000000" w:themeColor="text1"/>
        </w:rPr>
        <w:t>. Контроль за исполнением настоящего Решения оставляю за собой.</w:t>
      </w:r>
    </w:p>
    <w:p w:rsidR="00E03917" w:rsidRDefault="00E03917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95424E" w:rsidRDefault="004F6C3E" w:rsidP="00B05549">
      <w:pPr>
        <w:pStyle w:val="Style10"/>
        <w:widowControl/>
        <w:tabs>
          <w:tab w:val="left" w:pos="142"/>
        </w:tabs>
        <w:spacing w:line="276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</w:p>
    <w:p w:rsidR="00E63ADA" w:rsidRDefault="0095424E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br w:type="page"/>
      </w:r>
      <w:r w:rsidR="00E63ADA">
        <w:rPr>
          <w:rStyle w:val="FontStyle18"/>
          <w:sz w:val="24"/>
          <w:szCs w:val="24"/>
        </w:rPr>
        <w:lastRenderedPageBreak/>
        <w:t>Приложение</w:t>
      </w:r>
      <w:r w:rsidR="00DB2E31">
        <w:rPr>
          <w:rStyle w:val="FontStyle18"/>
          <w:sz w:val="24"/>
          <w:szCs w:val="24"/>
        </w:rPr>
        <w:t xml:space="preserve"> № 1</w:t>
      </w:r>
      <w:r w:rsidR="00E63ADA">
        <w:rPr>
          <w:rStyle w:val="FontStyle18"/>
          <w:sz w:val="24"/>
          <w:szCs w:val="24"/>
        </w:rPr>
        <w:t xml:space="preserve"> к Решению Совета </w:t>
      </w:r>
    </w:p>
    <w:p w:rsidR="00E63ADA" w:rsidRDefault="00E63ADA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МО «Трехпротокский сельсовет»</w:t>
      </w:r>
    </w:p>
    <w:p w:rsidR="004F6C3E" w:rsidRDefault="00E63ADA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от </w:t>
      </w:r>
      <w:r w:rsidR="004A2EF2">
        <w:rPr>
          <w:rStyle w:val="FontStyle18"/>
          <w:sz w:val="24"/>
          <w:szCs w:val="24"/>
        </w:rPr>
        <w:t>20.05.2013 г.</w:t>
      </w:r>
      <w:r>
        <w:rPr>
          <w:rStyle w:val="FontStyle18"/>
          <w:sz w:val="24"/>
          <w:szCs w:val="24"/>
        </w:rPr>
        <w:t xml:space="preserve"> №</w:t>
      </w:r>
      <w:r w:rsidR="004A2EF2">
        <w:rPr>
          <w:rStyle w:val="FontStyle18"/>
          <w:sz w:val="24"/>
          <w:szCs w:val="24"/>
        </w:rPr>
        <w:t xml:space="preserve"> 187</w:t>
      </w:r>
    </w:p>
    <w:p w:rsidR="009D6D2B" w:rsidRDefault="009D6D2B" w:rsidP="00E63ADA">
      <w:pPr>
        <w:widowControl/>
        <w:autoSpaceDE/>
        <w:autoSpaceDN/>
        <w:adjustRightInd/>
        <w:spacing w:line="276" w:lineRule="auto"/>
        <w:jc w:val="right"/>
        <w:rPr>
          <w:rStyle w:val="FontStyle18"/>
          <w:sz w:val="24"/>
          <w:szCs w:val="24"/>
        </w:rPr>
      </w:pPr>
    </w:p>
    <w:p w:rsidR="009D6D2B" w:rsidRDefault="00F75677" w:rsidP="00F75677">
      <w:pPr>
        <w:pStyle w:val="Style6"/>
        <w:widowControl/>
        <w:spacing w:line="276" w:lineRule="auto"/>
        <w:jc w:val="center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Порядок</w:t>
      </w:r>
      <w:r w:rsidR="0026701D">
        <w:rPr>
          <w:rStyle w:val="FontStyle18"/>
          <w:sz w:val="24"/>
          <w:szCs w:val="24"/>
        </w:rPr>
        <w:t xml:space="preserve">                                                                             </w:t>
      </w:r>
      <w:r w:rsidRPr="00681C59">
        <w:rPr>
          <w:rStyle w:val="FontStyle18"/>
          <w:sz w:val="24"/>
          <w:szCs w:val="24"/>
        </w:rPr>
        <w:t>предоставления иных межбюджетных трансфертов из бюджета муниципального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образования «</w:t>
      </w:r>
      <w:r>
        <w:rPr>
          <w:rStyle w:val="FontStyle18"/>
          <w:sz w:val="24"/>
          <w:szCs w:val="24"/>
        </w:rPr>
        <w:t>Трехпротокский сельсовет</w:t>
      </w:r>
      <w:r w:rsidRPr="00681C59">
        <w:rPr>
          <w:rStyle w:val="FontStyle18"/>
          <w:sz w:val="24"/>
          <w:szCs w:val="24"/>
        </w:rPr>
        <w:t>» бюджету муниципального образования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«Приволжский район» </w:t>
      </w:r>
      <w:r w:rsidR="00220610">
        <w:rPr>
          <w:rStyle w:val="FontStyle18"/>
          <w:sz w:val="24"/>
          <w:szCs w:val="24"/>
        </w:rPr>
        <w:t>в целях реализации муниципальной целевой программы «Обеспечение жильем молодых семей в муниципальном образовании «Трехпротокский сельсовет» на 2013 год»</w:t>
      </w:r>
    </w:p>
    <w:p w:rsidR="001D3CDD" w:rsidRDefault="001D3CDD" w:rsidP="00F75677">
      <w:pPr>
        <w:pStyle w:val="Style6"/>
        <w:widowControl/>
        <w:spacing w:line="276" w:lineRule="auto"/>
        <w:jc w:val="center"/>
        <w:rPr>
          <w:rStyle w:val="FontStyle18"/>
          <w:sz w:val="24"/>
          <w:szCs w:val="24"/>
        </w:rPr>
      </w:pPr>
    </w:p>
    <w:p w:rsidR="009A5BE4" w:rsidRPr="00681C59" w:rsidRDefault="009A5BE4" w:rsidP="009A5BE4">
      <w:pPr>
        <w:pStyle w:val="Style3"/>
        <w:widowControl/>
        <w:spacing w:before="195"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1. Настоящий Порядок устанавливает правила предоставления из бюджета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муниципального образования «</w:t>
      </w:r>
      <w:r>
        <w:rPr>
          <w:rStyle w:val="FontStyle18"/>
          <w:sz w:val="24"/>
          <w:szCs w:val="24"/>
        </w:rPr>
        <w:t>Трехпротокский сельсовет</w:t>
      </w:r>
      <w:r w:rsidRPr="00681C59">
        <w:rPr>
          <w:rStyle w:val="FontStyle18"/>
          <w:sz w:val="24"/>
          <w:szCs w:val="24"/>
        </w:rPr>
        <w:t>» (далее - бюджет поселения)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иных межбюджетных трансфертов муниципальн</w:t>
      </w:r>
      <w:r>
        <w:rPr>
          <w:rStyle w:val="FontStyle18"/>
          <w:sz w:val="24"/>
          <w:szCs w:val="24"/>
        </w:rPr>
        <w:t>ому</w:t>
      </w:r>
      <w:r w:rsidRPr="00681C59">
        <w:rPr>
          <w:rStyle w:val="FontStyle18"/>
          <w:sz w:val="24"/>
          <w:szCs w:val="24"/>
        </w:rPr>
        <w:t xml:space="preserve"> образовани</w:t>
      </w:r>
      <w:r>
        <w:rPr>
          <w:rStyle w:val="FontStyle18"/>
          <w:sz w:val="24"/>
          <w:szCs w:val="24"/>
        </w:rPr>
        <w:t>ю</w:t>
      </w:r>
      <w:r w:rsidRPr="00681C59">
        <w:rPr>
          <w:rStyle w:val="FontStyle18"/>
          <w:sz w:val="24"/>
          <w:szCs w:val="24"/>
        </w:rPr>
        <w:t xml:space="preserve"> «Приволжский район»</w:t>
      </w:r>
      <w:r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(далее - бюджет района) </w:t>
      </w:r>
      <w:r w:rsidR="003421AB">
        <w:rPr>
          <w:rStyle w:val="FontStyle18"/>
          <w:sz w:val="24"/>
          <w:szCs w:val="24"/>
        </w:rPr>
        <w:t>в целях реализации муниципальной целевой программы «Обеспечение жильем молодых семей в муниципальном образовании «Трехпротокский сельсовет» на 2013 год»</w:t>
      </w:r>
      <w:r w:rsidRPr="00681C59">
        <w:rPr>
          <w:rStyle w:val="FontStyle18"/>
          <w:sz w:val="24"/>
          <w:szCs w:val="24"/>
        </w:rPr>
        <w:t>.</w:t>
      </w:r>
    </w:p>
    <w:p w:rsidR="009A5BE4" w:rsidRPr="00681C59" w:rsidRDefault="009A5BE4" w:rsidP="00C1519B">
      <w:pPr>
        <w:pStyle w:val="Style13"/>
        <w:widowControl/>
        <w:tabs>
          <w:tab w:val="left" w:pos="851"/>
          <w:tab w:val="left" w:pos="993"/>
          <w:tab w:val="left" w:pos="1650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2.</w:t>
      </w:r>
      <w:r w:rsidRPr="00681C59">
        <w:rPr>
          <w:rStyle w:val="FontStyle18"/>
          <w:sz w:val="24"/>
          <w:szCs w:val="24"/>
        </w:rPr>
        <w:tab/>
        <w:t>Предоставление иных межбюджетных трансфертов бюджету района</w:t>
      </w:r>
      <w:r w:rsidR="00C1519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осуществляется в пределах бюджетных ассигнований и лимитов бюджетных обязательств,</w:t>
      </w:r>
      <w:r w:rsidR="00C1519B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 xml:space="preserve">в соответствии с бюджетной росписью бюджета </w:t>
      </w:r>
      <w:r w:rsidR="000E7F31">
        <w:rPr>
          <w:rStyle w:val="FontStyle18"/>
          <w:sz w:val="24"/>
          <w:szCs w:val="24"/>
        </w:rPr>
        <w:t>МО «Трехпротокский сельсовет»</w:t>
      </w:r>
      <w:r w:rsidRPr="00681C59">
        <w:rPr>
          <w:rStyle w:val="FontStyle18"/>
          <w:sz w:val="24"/>
          <w:szCs w:val="24"/>
        </w:rPr>
        <w:t>, на цели указанные в</w:t>
      </w:r>
      <w:r w:rsidR="00C1519B">
        <w:rPr>
          <w:rStyle w:val="FontStyle18"/>
          <w:sz w:val="24"/>
          <w:szCs w:val="24"/>
        </w:rPr>
        <w:t xml:space="preserve"> </w:t>
      </w:r>
      <w:r w:rsidR="003421AB">
        <w:rPr>
          <w:rStyle w:val="FontStyle18"/>
          <w:sz w:val="24"/>
          <w:szCs w:val="24"/>
        </w:rPr>
        <w:t>муниципальной целевой программе «Обеспечение жильем молодых семей в муниципальном образовании «Трехпротокский сельсовет» на 2013 год»</w:t>
      </w:r>
      <w:r w:rsidR="00275358">
        <w:rPr>
          <w:rStyle w:val="FontStyle18"/>
          <w:sz w:val="24"/>
          <w:szCs w:val="24"/>
        </w:rPr>
        <w:t xml:space="preserve"> утвержденной Постановлением администрации МО «Трехпротокский сельсовет» от 27.12.2012 № 245 «Об утверждении муниципальной целевой программы «Обеспечение жильем молодых семей в муниципальном образовании «Трехпротокский сельсовет» на 2013 год»</w:t>
      </w:r>
      <w:r w:rsidRPr="00681C59">
        <w:rPr>
          <w:rStyle w:val="FontStyle18"/>
          <w:sz w:val="24"/>
          <w:szCs w:val="24"/>
        </w:rPr>
        <w:t>.</w:t>
      </w:r>
    </w:p>
    <w:p w:rsidR="009A5BE4" w:rsidRPr="00681C59" w:rsidRDefault="009A5BE4" w:rsidP="00C1519B">
      <w:pPr>
        <w:pStyle w:val="Style13"/>
        <w:widowControl/>
        <w:tabs>
          <w:tab w:val="left" w:pos="851"/>
          <w:tab w:val="left" w:pos="993"/>
          <w:tab w:val="left" w:pos="1455"/>
        </w:tabs>
        <w:spacing w:before="15"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3.</w:t>
      </w:r>
      <w:r w:rsidRPr="00681C59">
        <w:rPr>
          <w:rStyle w:val="FontStyle18"/>
          <w:sz w:val="24"/>
          <w:szCs w:val="24"/>
        </w:rPr>
        <w:tab/>
        <w:t xml:space="preserve">Размер иных межбюджетных трансфертов определяется </w:t>
      </w:r>
      <w:r w:rsidR="007A3874">
        <w:rPr>
          <w:rStyle w:val="FontStyle18"/>
          <w:sz w:val="24"/>
          <w:szCs w:val="24"/>
        </w:rPr>
        <w:t>Соглашением о предоставлении иных межбюджетных трансфертов</w:t>
      </w:r>
      <w:r w:rsidRPr="00681C59">
        <w:rPr>
          <w:rStyle w:val="FontStyle18"/>
          <w:sz w:val="24"/>
          <w:szCs w:val="24"/>
        </w:rPr>
        <w:t>.</w:t>
      </w:r>
    </w:p>
    <w:p w:rsidR="00D7026C" w:rsidRDefault="009A5BE4" w:rsidP="00147EC3">
      <w:pPr>
        <w:pStyle w:val="Style6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681C59">
        <w:rPr>
          <w:rStyle w:val="FontStyle18"/>
          <w:sz w:val="24"/>
          <w:szCs w:val="24"/>
        </w:rPr>
        <w:t>4.</w:t>
      </w:r>
      <w:r w:rsidRPr="00681C59">
        <w:rPr>
          <w:rStyle w:val="FontStyle18"/>
          <w:sz w:val="24"/>
          <w:szCs w:val="24"/>
        </w:rPr>
        <w:tab/>
        <w:t>Иные межбюджетные трансферты перечисляются из бюджета поселения в бюджет</w:t>
      </w:r>
      <w:r w:rsidR="006B3A84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района единовременно, не позднее 25-го декабря 2013 года, в соответствии со сводной</w:t>
      </w:r>
      <w:r w:rsidR="00652F16">
        <w:rPr>
          <w:rStyle w:val="FontStyle18"/>
          <w:sz w:val="24"/>
          <w:szCs w:val="24"/>
        </w:rPr>
        <w:t xml:space="preserve"> </w:t>
      </w:r>
      <w:r w:rsidRPr="00681C59">
        <w:rPr>
          <w:rStyle w:val="FontStyle18"/>
          <w:sz w:val="24"/>
          <w:szCs w:val="24"/>
        </w:rPr>
        <w:t>бюджетной росписью бюджета поселения на текущий год и кассовым планом.</w:t>
      </w:r>
    </w:p>
    <w:p w:rsidR="00E07C80" w:rsidRPr="00A950B3" w:rsidRDefault="00E07C80" w:rsidP="007A3874">
      <w:pPr>
        <w:widowControl/>
        <w:autoSpaceDE/>
        <w:autoSpaceDN/>
        <w:adjustRightInd/>
        <w:spacing w:after="200" w:line="276" w:lineRule="auto"/>
        <w:rPr>
          <w:rStyle w:val="FontStyle18"/>
          <w:sz w:val="24"/>
          <w:szCs w:val="24"/>
        </w:rPr>
      </w:pPr>
    </w:p>
    <w:sectPr w:rsidR="00E07C80" w:rsidRPr="00A950B3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1D" w:rsidRDefault="00931B1D">
      <w:r>
        <w:separator/>
      </w:r>
    </w:p>
  </w:endnote>
  <w:endnote w:type="continuationSeparator" w:id="1">
    <w:p w:rsidR="00931B1D" w:rsidRDefault="0093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1D" w:rsidRDefault="00931B1D">
      <w:r>
        <w:separator/>
      </w:r>
    </w:p>
  </w:footnote>
  <w:footnote w:type="continuationSeparator" w:id="1">
    <w:p w:rsidR="00931B1D" w:rsidRDefault="00931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6DA10EA"/>
    <w:multiLevelType w:val="singleLevel"/>
    <w:tmpl w:val="0BE843BC"/>
    <w:lvl w:ilvl="0">
      <w:start w:val="3"/>
      <w:numFmt w:val="decimal"/>
      <w:lvlText w:val="%1."/>
      <w:legacy w:legacy="1" w:legacySpace="0" w:legacyIndent="1320"/>
      <w:lvlJc w:val="left"/>
      <w:rPr>
        <w:rFonts w:ascii="Times New Roman" w:hAnsi="Times New Roman" w:cs="Times New Roman" w:hint="default"/>
      </w:rPr>
    </w:lvl>
  </w:abstractNum>
  <w:abstractNum w:abstractNumId="7">
    <w:nsid w:val="4E7D5A1C"/>
    <w:multiLevelType w:val="singleLevel"/>
    <w:tmpl w:val="31CCBC5E"/>
    <w:lvl w:ilvl="0">
      <w:start w:val="4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8">
    <w:nsid w:val="6B294CB2"/>
    <w:multiLevelType w:val="singleLevel"/>
    <w:tmpl w:val="CA68B6D6"/>
    <w:lvl w:ilvl="0">
      <w:start w:val="5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9">
    <w:nsid w:val="6B8D50DD"/>
    <w:multiLevelType w:val="singleLevel"/>
    <w:tmpl w:val="80547888"/>
    <w:lvl w:ilvl="0">
      <w:start w:val="2"/>
      <w:numFmt w:val="decimal"/>
      <w:lvlText w:val="%1."/>
      <w:legacy w:legacy="1" w:legacySpace="0" w:legacyIndent="435"/>
      <w:lvlJc w:val="left"/>
      <w:rPr>
        <w:rFonts w:ascii="Arial" w:hAnsi="Arial" w:cs="Arial" w:hint="default"/>
      </w:rPr>
    </w:lvl>
  </w:abstractNum>
  <w:abstractNum w:abstractNumId="10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36DC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04EE3"/>
    <w:rsid w:val="000150F0"/>
    <w:rsid w:val="00032020"/>
    <w:rsid w:val="00034EC9"/>
    <w:rsid w:val="000553EF"/>
    <w:rsid w:val="0005688D"/>
    <w:rsid w:val="00056DD9"/>
    <w:rsid w:val="00057AD6"/>
    <w:rsid w:val="00076DE1"/>
    <w:rsid w:val="000A231E"/>
    <w:rsid w:val="000C26F2"/>
    <w:rsid w:val="000C49DC"/>
    <w:rsid w:val="000D3E56"/>
    <w:rsid w:val="000E0D95"/>
    <w:rsid w:val="000E7F31"/>
    <w:rsid w:val="000F2F9C"/>
    <w:rsid w:val="00135357"/>
    <w:rsid w:val="001464B2"/>
    <w:rsid w:val="00147EC3"/>
    <w:rsid w:val="001608A1"/>
    <w:rsid w:val="00174780"/>
    <w:rsid w:val="001A1399"/>
    <w:rsid w:val="001C45BC"/>
    <w:rsid w:val="001D1B93"/>
    <w:rsid w:val="001D3CDD"/>
    <w:rsid w:val="001F0086"/>
    <w:rsid w:val="001F60EB"/>
    <w:rsid w:val="0020471D"/>
    <w:rsid w:val="0020640E"/>
    <w:rsid w:val="00214B2C"/>
    <w:rsid w:val="00217AE4"/>
    <w:rsid w:val="00220610"/>
    <w:rsid w:val="00226252"/>
    <w:rsid w:val="00242971"/>
    <w:rsid w:val="0025042A"/>
    <w:rsid w:val="0025204B"/>
    <w:rsid w:val="00256E2C"/>
    <w:rsid w:val="0026034B"/>
    <w:rsid w:val="00260F10"/>
    <w:rsid w:val="00262204"/>
    <w:rsid w:val="00263CFA"/>
    <w:rsid w:val="0026701D"/>
    <w:rsid w:val="00267607"/>
    <w:rsid w:val="00272C55"/>
    <w:rsid w:val="00275358"/>
    <w:rsid w:val="002A4088"/>
    <w:rsid w:val="002B3C84"/>
    <w:rsid w:val="002B435A"/>
    <w:rsid w:val="002C4747"/>
    <w:rsid w:val="002E0779"/>
    <w:rsid w:val="002F2E26"/>
    <w:rsid w:val="00305F41"/>
    <w:rsid w:val="00332241"/>
    <w:rsid w:val="003421AB"/>
    <w:rsid w:val="003511B8"/>
    <w:rsid w:val="00352974"/>
    <w:rsid w:val="003638A9"/>
    <w:rsid w:val="00364826"/>
    <w:rsid w:val="00383740"/>
    <w:rsid w:val="00384C57"/>
    <w:rsid w:val="003910B0"/>
    <w:rsid w:val="003B07FF"/>
    <w:rsid w:val="003C0E3E"/>
    <w:rsid w:val="003D1FEB"/>
    <w:rsid w:val="003D77C5"/>
    <w:rsid w:val="004072E9"/>
    <w:rsid w:val="00411C99"/>
    <w:rsid w:val="00422FA6"/>
    <w:rsid w:val="00425CCA"/>
    <w:rsid w:val="004317A6"/>
    <w:rsid w:val="00437E09"/>
    <w:rsid w:val="00456373"/>
    <w:rsid w:val="0046354F"/>
    <w:rsid w:val="00474232"/>
    <w:rsid w:val="00474AAE"/>
    <w:rsid w:val="00484FA1"/>
    <w:rsid w:val="004A2EF2"/>
    <w:rsid w:val="004A4EDE"/>
    <w:rsid w:val="004C330B"/>
    <w:rsid w:val="004D19B6"/>
    <w:rsid w:val="004D26BD"/>
    <w:rsid w:val="004E163A"/>
    <w:rsid w:val="004F1479"/>
    <w:rsid w:val="004F6C3E"/>
    <w:rsid w:val="00502035"/>
    <w:rsid w:val="00504BC1"/>
    <w:rsid w:val="00515FE5"/>
    <w:rsid w:val="005161F0"/>
    <w:rsid w:val="005168A6"/>
    <w:rsid w:val="00517441"/>
    <w:rsid w:val="0052434D"/>
    <w:rsid w:val="005304BE"/>
    <w:rsid w:val="00544150"/>
    <w:rsid w:val="0056263B"/>
    <w:rsid w:val="005651CE"/>
    <w:rsid w:val="00566E70"/>
    <w:rsid w:val="00570017"/>
    <w:rsid w:val="00570619"/>
    <w:rsid w:val="00585B42"/>
    <w:rsid w:val="00585BBD"/>
    <w:rsid w:val="005E046F"/>
    <w:rsid w:val="005E26C0"/>
    <w:rsid w:val="00605028"/>
    <w:rsid w:val="00633AF9"/>
    <w:rsid w:val="00633BE5"/>
    <w:rsid w:val="00652F16"/>
    <w:rsid w:val="00666A6F"/>
    <w:rsid w:val="00673D76"/>
    <w:rsid w:val="00675B89"/>
    <w:rsid w:val="00690133"/>
    <w:rsid w:val="00690B13"/>
    <w:rsid w:val="00691680"/>
    <w:rsid w:val="006A0D72"/>
    <w:rsid w:val="006A2400"/>
    <w:rsid w:val="006B350F"/>
    <w:rsid w:val="006B3A84"/>
    <w:rsid w:val="006C7643"/>
    <w:rsid w:val="006D2B2A"/>
    <w:rsid w:val="006D7825"/>
    <w:rsid w:val="006E4480"/>
    <w:rsid w:val="00705D2C"/>
    <w:rsid w:val="00720BA3"/>
    <w:rsid w:val="00731BAB"/>
    <w:rsid w:val="0073541A"/>
    <w:rsid w:val="00765756"/>
    <w:rsid w:val="00797D55"/>
    <w:rsid w:val="007A15F0"/>
    <w:rsid w:val="007A3874"/>
    <w:rsid w:val="007C0253"/>
    <w:rsid w:val="007C7615"/>
    <w:rsid w:val="007F2BF6"/>
    <w:rsid w:val="007F2F81"/>
    <w:rsid w:val="007F7EC6"/>
    <w:rsid w:val="00806F11"/>
    <w:rsid w:val="008222BD"/>
    <w:rsid w:val="008475D8"/>
    <w:rsid w:val="0085085E"/>
    <w:rsid w:val="00853764"/>
    <w:rsid w:val="00857050"/>
    <w:rsid w:val="008620F8"/>
    <w:rsid w:val="00866E3B"/>
    <w:rsid w:val="00871825"/>
    <w:rsid w:val="00880C4A"/>
    <w:rsid w:val="00882A0A"/>
    <w:rsid w:val="0088531C"/>
    <w:rsid w:val="0089459D"/>
    <w:rsid w:val="008B5EE5"/>
    <w:rsid w:val="008C1ABA"/>
    <w:rsid w:val="008C21B4"/>
    <w:rsid w:val="008D1A25"/>
    <w:rsid w:val="008D4906"/>
    <w:rsid w:val="008F03CC"/>
    <w:rsid w:val="0090439B"/>
    <w:rsid w:val="00907883"/>
    <w:rsid w:val="00910A76"/>
    <w:rsid w:val="00911C08"/>
    <w:rsid w:val="009177F2"/>
    <w:rsid w:val="00931B1D"/>
    <w:rsid w:val="00932C3F"/>
    <w:rsid w:val="009445B7"/>
    <w:rsid w:val="00952F4B"/>
    <w:rsid w:val="0095424E"/>
    <w:rsid w:val="00975CD3"/>
    <w:rsid w:val="009A5BE4"/>
    <w:rsid w:val="009B2B65"/>
    <w:rsid w:val="009B5839"/>
    <w:rsid w:val="009C0573"/>
    <w:rsid w:val="009D0B2C"/>
    <w:rsid w:val="009D146F"/>
    <w:rsid w:val="009D446A"/>
    <w:rsid w:val="009D6D2B"/>
    <w:rsid w:val="009F460C"/>
    <w:rsid w:val="00A17185"/>
    <w:rsid w:val="00A26019"/>
    <w:rsid w:val="00A347D5"/>
    <w:rsid w:val="00A47BAB"/>
    <w:rsid w:val="00A57B70"/>
    <w:rsid w:val="00A61CB9"/>
    <w:rsid w:val="00A950B3"/>
    <w:rsid w:val="00AA11CD"/>
    <w:rsid w:val="00AA1DCC"/>
    <w:rsid w:val="00AC1078"/>
    <w:rsid w:val="00AD5869"/>
    <w:rsid w:val="00AF3361"/>
    <w:rsid w:val="00AF6AAB"/>
    <w:rsid w:val="00B00D1C"/>
    <w:rsid w:val="00B04C84"/>
    <w:rsid w:val="00B05549"/>
    <w:rsid w:val="00B10D72"/>
    <w:rsid w:val="00B12A10"/>
    <w:rsid w:val="00B22884"/>
    <w:rsid w:val="00B239EC"/>
    <w:rsid w:val="00B34BF3"/>
    <w:rsid w:val="00B365B5"/>
    <w:rsid w:val="00B463F7"/>
    <w:rsid w:val="00B522AF"/>
    <w:rsid w:val="00B64E2C"/>
    <w:rsid w:val="00B66CA8"/>
    <w:rsid w:val="00B93DA1"/>
    <w:rsid w:val="00B96E5B"/>
    <w:rsid w:val="00BA299A"/>
    <w:rsid w:val="00BA46F8"/>
    <w:rsid w:val="00BA722E"/>
    <w:rsid w:val="00BA740A"/>
    <w:rsid w:val="00BB0E12"/>
    <w:rsid w:val="00BD6EA8"/>
    <w:rsid w:val="00BE17A8"/>
    <w:rsid w:val="00BF2C5C"/>
    <w:rsid w:val="00BF2F7B"/>
    <w:rsid w:val="00C1519B"/>
    <w:rsid w:val="00C32E0D"/>
    <w:rsid w:val="00C43438"/>
    <w:rsid w:val="00C5234E"/>
    <w:rsid w:val="00C93F15"/>
    <w:rsid w:val="00CC0BB7"/>
    <w:rsid w:val="00CC0F8D"/>
    <w:rsid w:val="00CF0D42"/>
    <w:rsid w:val="00CF1FB4"/>
    <w:rsid w:val="00CF5011"/>
    <w:rsid w:val="00D237AA"/>
    <w:rsid w:val="00D26D24"/>
    <w:rsid w:val="00D32300"/>
    <w:rsid w:val="00D40E9F"/>
    <w:rsid w:val="00D43A71"/>
    <w:rsid w:val="00D53A5B"/>
    <w:rsid w:val="00D6244B"/>
    <w:rsid w:val="00D7026C"/>
    <w:rsid w:val="00D70C1E"/>
    <w:rsid w:val="00D76FDA"/>
    <w:rsid w:val="00D821D7"/>
    <w:rsid w:val="00DB2E31"/>
    <w:rsid w:val="00DB55EF"/>
    <w:rsid w:val="00DB723B"/>
    <w:rsid w:val="00DC6C48"/>
    <w:rsid w:val="00DE1697"/>
    <w:rsid w:val="00DE75CF"/>
    <w:rsid w:val="00E03917"/>
    <w:rsid w:val="00E07C80"/>
    <w:rsid w:val="00E1075F"/>
    <w:rsid w:val="00E14D57"/>
    <w:rsid w:val="00E15D9E"/>
    <w:rsid w:val="00E60E83"/>
    <w:rsid w:val="00E63ADA"/>
    <w:rsid w:val="00E66BAB"/>
    <w:rsid w:val="00E67366"/>
    <w:rsid w:val="00E7714F"/>
    <w:rsid w:val="00E81E41"/>
    <w:rsid w:val="00E95C3C"/>
    <w:rsid w:val="00EA7B01"/>
    <w:rsid w:val="00EB2FA7"/>
    <w:rsid w:val="00EE46BB"/>
    <w:rsid w:val="00EF1BB7"/>
    <w:rsid w:val="00EF40DD"/>
    <w:rsid w:val="00F0237A"/>
    <w:rsid w:val="00F0443E"/>
    <w:rsid w:val="00F077F0"/>
    <w:rsid w:val="00F0785E"/>
    <w:rsid w:val="00F20F3C"/>
    <w:rsid w:val="00F32543"/>
    <w:rsid w:val="00F4186F"/>
    <w:rsid w:val="00F6722A"/>
    <w:rsid w:val="00F67FB6"/>
    <w:rsid w:val="00F75677"/>
    <w:rsid w:val="00F76241"/>
    <w:rsid w:val="00F770FB"/>
    <w:rsid w:val="00FA0481"/>
    <w:rsid w:val="00FA0B1F"/>
    <w:rsid w:val="00FB1C20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90B13"/>
    <w:rPr>
      <w:rFonts w:ascii="Times New Roman" w:hAnsi="Times New Roman" w:cs="Times New Roman"/>
      <w:b/>
      <w:bCs/>
      <w:spacing w:val="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2013-05-16T10:33:00Z</cp:lastPrinted>
  <dcterms:created xsi:type="dcterms:W3CDTF">2013-05-29T10:32:00Z</dcterms:created>
  <dcterms:modified xsi:type="dcterms:W3CDTF">2013-05-29T10:35:00Z</dcterms:modified>
</cp:coreProperties>
</file>