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A7589F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Муниципальное образование «Трё</w:t>
      </w:r>
      <w:r w:rsidR="00DE1697" w:rsidRPr="00B365B5">
        <w:rPr>
          <w:rStyle w:val="FontStyle16"/>
          <w:sz w:val="24"/>
          <w:szCs w:val="24"/>
        </w:rPr>
        <w:t xml:space="preserve">хпротокский сельсовет»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8A33FA">
        <w:rPr>
          <w:rStyle w:val="FontStyle16"/>
          <w:sz w:val="24"/>
          <w:szCs w:val="24"/>
        </w:rPr>
        <w:t>157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FA1891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декабря</w:t>
      </w:r>
      <w:r w:rsidR="002E1E16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2018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882AB6" w:rsidRDefault="008A33FA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 структуру</w:t>
      </w:r>
    </w:p>
    <w:p w:rsidR="008A33FA" w:rsidRDefault="008A33FA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администрации МО</w:t>
      </w:r>
    </w:p>
    <w:p w:rsidR="004F6C3E" w:rsidRDefault="00A7589F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п.5 ст.28</w:t>
      </w:r>
      <w:r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МО «Трё</w:t>
      </w:r>
      <w:r w:rsidR="00EB2FA7">
        <w:rPr>
          <w:rStyle w:val="FontStyle18"/>
          <w:sz w:val="24"/>
          <w:szCs w:val="24"/>
        </w:rPr>
        <w:t>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8A33FA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 Внести изменения в структуру администрации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сельсовет», утвержденную решением Совета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 от 20.05.2013г. № 191 «Об утверждении структуры администрации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>хпротокский сельсовет» согласно приложению к настоящему Решению»</w:t>
      </w:r>
    </w:p>
    <w:p w:rsidR="00F04DB4" w:rsidRPr="000C6296" w:rsidRDefault="008A33FA" w:rsidP="008A33FA">
      <w:pPr>
        <w:pStyle w:val="Style10"/>
        <w:widowControl/>
        <w:tabs>
          <w:tab w:val="left" w:pos="-284"/>
        </w:tabs>
        <w:spacing w:line="276" w:lineRule="auto"/>
        <w:ind w:firstLine="0"/>
        <w:jc w:val="both"/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>Главе администрации МО «Трё</w:t>
      </w:r>
      <w:r w:rsidR="00C93F15">
        <w:rPr>
          <w:rStyle w:val="FontStyle18"/>
          <w:sz w:val="24"/>
          <w:szCs w:val="24"/>
        </w:rPr>
        <w:t>хпротокский сельсовет» привести штатное расписание администрации в соответствии с утвержденной структурой.</w:t>
      </w:r>
    </w:p>
    <w:p w:rsidR="00002B00" w:rsidRDefault="008A33FA" w:rsidP="008A33FA">
      <w:pPr>
        <w:pStyle w:val="Style4"/>
        <w:widowControl/>
        <w:tabs>
          <w:tab w:val="left" w:pos="2198"/>
        </w:tabs>
        <w:spacing w:line="276" w:lineRule="auto"/>
        <w:jc w:val="both"/>
      </w:pPr>
      <w:r>
        <w:rPr>
          <w:color w:val="000000" w:themeColor="text1"/>
        </w:rPr>
        <w:t xml:space="preserve">3. 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8A33FA" w:rsidP="00A7589F">
      <w:pPr>
        <w:spacing w:line="276" w:lineRule="auto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 xml:space="preserve"> Настоящее решение вступает в силу со дня его </w:t>
      </w:r>
      <w:r w:rsidR="008E1A08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A6143" w:rsidRPr="00C26BDD" w:rsidRDefault="00FA6143" w:rsidP="00FA6143">
      <w:pPr>
        <w:keepNext/>
        <w:jc w:val="both"/>
      </w:pPr>
      <w:r w:rsidRPr="00C26BDD">
        <w:t>Председатель Совета</w:t>
      </w:r>
    </w:p>
    <w:p w:rsidR="00FA6143" w:rsidRPr="00C26BDD" w:rsidRDefault="00FA6143" w:rsidP="00FA6143">
      <w:pPr>
        <w:keepNext/>
        <w:jc w:val="both"/>
      </w:pPr>
      <w:r w:rsidRPr="00C26BDD">
        <w:t>муниципального образования</w:t>
      </w:r>
    </w:p>
    <w:p w:rsidR="004F6C3E" w:rsidRDefault="00FA6143" w:rsidP="00FA6143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C26BDD">
        <w:t>«Трёхпрот</w:t>
      </w:r>
      <w:r>
        <w:t>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BDD">
        <w:t>Р.Р. Мухаримов</w:t>
      </w:r>
    </w:p>
    <w:p w:rsidR="008A33FA" w:rsidRDefault="008A33FA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FA6143">
        <w:rPr>
          <w:rStyle w:val="FontStyle18"/>
          <w:sz w:val="24"/>
          <w:szCs w:val="24"/>
        </w:rPr>
        <w:t>хпротокский сельсовет»</w:t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lastRenderedPageBreak/>
        <w:t xml:space="preserve">Приложение к Решению Совета </w:t>
      </w:r>
    </w:p>
    <w:p w:rsidR="00880FAA" w:rsidRPr="00391C73" w:rsidRDefault="00A7589F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МО «Трё</w:t>
      </w:r>
      <w:r w:rsidR="00880FAA" w:rsidRPr="00391C73">
        <w:rPr>
          <w:rStyle w:val="FontStyle18"/>
          <w:sz w:val="24"/>
          <w:szCs w:val="24"/>
        </w:rPr>
        <w:t>хпротокский сельсовет»</w:t>
      </w:r>
    </w:p>
    <w:p w:rsidR="000044E8" w:rsidRDefault="00880FAA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 xml:space="preserve">от </w:t>
      </w:r>
      <w:r w:rsidR="00FA6143">
        <w:rPr>
          <w:rStyle w:val="FontStyle18"/>
          <w:sz w:val="24"/>
          <w:szCs w:val="24"/>
        </w:rPr>
        <w:t>20.12.2018</w:t>
      </w:r>
      <w:r w:rsidR="00F7118B">
        <w:rPr>
          <w:rStyle w:val="FontStyle18"/>
          <w:sz w:val="24"/>
          <w:szCs w:val="24"/>
        </w:rPr>
        <w:t xml:space="preserve"> г.</w:t>
      </w:r>
      <w:r w:rsidRPr="00391C73">
        <w:rPr>
          <w:rStyle w:val="FontStyle18"/>
          <w:sz w:val="24"/>
          <w:szCs w:val="24"/>
        </w:rPr>
        <w:t xml:space="preserve"> №</w:t>
      </w:r>
      <w:r>
        <w:rPr>
          <w:rStyle w:val="FontStyle18"/>
          <w:sz w:val="24"/>
          <w:szCs w:val="24"/>
        </w:rPr>
        <w:t xml:space="preserve"> </w:t>
      </w:r>
      <w:r w:rsidR="00FA6143">
        <w:rPr>
          <w:rStyle w:val="FontStyle18"/>
          <w:sz w:val="24"/>
          <w:szCs w:val="24"/>
        </w:rPr>
        <w:t>157</w:t>
      </w:r>
    </w:p>
    <w:p w:rsidR="00022F4A" w:rsidRPr="00774781" w:rsidRDefault="00935306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59" style="position:absolute;left:0;text-align:left;margin-left:222.4pt;margin-top:11.15pt;width:240.75pt;height:88.15pt;z-index:251661312">
            <v:textbox style="mso-next-textbox:#_x0000_s1059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022F4A" w:rsidRPr="00774781">
                    <w:rPr>
                      <w:sz w:val="20"/>
                      <w:szCs w:val="20"/>
                    </w:rPr>
                    <w:t>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290045">
                    <w:rPr>
                      <w:sz w:val="20"/>
                      <w:szCs w:val="20"/>
                    </w:rPr>
                    <w:t>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314D89">
                    <w:rPr>
                      <w:sz w:val="20"/>
                      <w:szCs w:val="20"/>
                    </w:rPr>
                    <w:t>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935306" w:rsidP="00022F4A">
      <w:pPr>
        <w:spacing w:line="276" w:lineRule="auto"/>
        <w:jc w:val="center"/>
        <w:rPr>
          <w:rStyle w:val="FontStyle18"/>
          <w:sz w:val="18"/>
          <w:szCs w:val="18"/>
        </w:rPr>
      </w:pPr>
      <w:r w:rsidRPr="00935306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22.4pt;margin-top:10.45pt;width:151.6pt;height:29pt;z-index:251706368">
            <v:textbox>
              <w:txbxContent>
                <w:p w:rsidR="00E766D2" w:rsidRPr="00E766D2" w:rsidRDefault="00E766D2" w:rsidP="002D53B9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</w:p>
    <w:p w:rsidR="00022F4A" w:rsidRPr="004C330B" w:rsidRDefault="00564D0C" w:rsidP="00022F4A">
      <w:pPr>
        <w:spacing w:line="276" w:lineRule="auto"/>
        <w:jc w:val="center"/>
        <w:rPr>
          <w:b/>
          <w:sz w:val="22"/>
          <w:szCs w:val="22"/>
        </w:rPr>
      </w:pPr>
      <w:r w:rsidRPr="00935306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4.35pt;margin-top:218.65pt;width:0;height:126.3pt;z-index:251677696" o:connectortype="straight"/>
        </w:pict>
      </w:r>
      <w:r w:rsidRPr="00935306">
        <w:rPr>
          <w:b/>
          <w:noProof/>
          <w:sz w:val="18"/>
          <w:szCs w:val="18"/>
        </w:rPr>
        <w:pict>
          <v:shape id="_x0000_s1068" type="#_x0000_t32" style="position:absolute;left:0;text-align:left;margin-left:96.4pt;margin-top:154.7pt;width:247.95pt;height:.05pt;flip:x;z-index:251670528" o:connectortype="straight"/>
        </w:pict>
      </w:r>
      <w:r w:rsidRPr="00935306">
        <w:rPr>
          <w:b/>
          <w:noProof/>
          <w:sz w:val="18"/>
          <w:szCs w:val="18"/>
        </w:rPr>
        <w:pict>
          <v:shape id="_x0000_s1091" type="#_x0000_t32" style="position:absolute;left:0;text-align:left;margin-left:245.95pt;margin-top:154.7pt;width:.05pt;height:230.4pt;z-index:251694080" o:connectortype="straight"/>
        </w:pict>
      </w:r>
      <w:r w:rsidR="004A73A5" w:rsidRPr="00935306">
        <w:rPr>
          <w:noProof/>
          <w:sz w:val="20"/>
          <w:szCs w:val="20"/>
        </w:rPr>
        <w:pict>
          <v:rect id="_x0000_s1079" style="position:absolute;left:0;text-align:left;margin-left:261.85pt;margin-top:222.8pt;width:187.95pt;height:43.5pt;z-index:251681792">
            <v:textbox style="mso-next-textbox:#_x0000_s1079">
              <w:txbxContent>
                <w:p w:rsidR="00022F4A" w:rsidRPr="004A73A5" w:rsidRDefault="004A73A5" w:rsidP="00DA4C7E">
                  <w:pPr>
                    <w:rPr>
                      <w:sz w:val="20"/>
                      <w:szCs w:val="20"/>
                    </w:rPr>
                  </w:pPr>
                  <w:r w:rsidRPr="004A73A5">
                    <w:rPr>
                      <w:rStyle w:val="FontStyle20"/>
                      <w:sz w:val="20"/>
                      <w:szCs w:val="20"/>
                    </w:rPr>
                    <w:t>Инспектор по эксплуатационным, производственно-техническим и  организационным вопросам</w:t>
                  </w: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shape id="_x0000_s1073" type="#_x0000_t32" style="position:absolute;left:0;text-align:left;margin-left:435.8pt;margin-top:75.5pt;width:95.4pt;height:27.8pt;z-index:251675648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72" type="#_x0000_t32" style="position:absolute;left:0;text-align:left;margin-left:179.55pt;margin-top:75.5pt;width:66.4pt;height:27.8pt;flip:x;z-index:251674624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70" type="#_x0000_t32" style="position:absolute;left:0;text-align:left;margin-left:344.3pt;margin-top:75.5pt;width:.05pt;height:13.7pt;z-index:251672576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rect id="_x0000_s1060" style="position:absolute;left:0;text-align:left;margin-left:252.3pt;margin-top:89.2pt;width:183.5pt;height:44.35pt;z-index:251662336">
            <v:textbox style="mso-next-textbox:#_x0000_s1060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  <w:p w:rsidR="00022F4A" w:rsidRPr="00774781" w:rsidRDefault="00022F4A" w:rsidP="00022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shape id="_x0000_s1110" type="#_x0000_t32" style="position:absolute;left:0;text-align:left;margin-left:344.25pt;margin-top:133.55pt;width:.05pt;height:21.15pt;z-index:251710464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69" type="#_x0000_t32" style="position:absolute;left:0;text-align:left;margin-left:96.35pt;margin-top:154.7pt;width:.05pt;height:18.1pt;z-index:251671552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rect id="_x0000_s1065" style="position:absolute;left:0;text-align:left;margin-left:455.4pt;margin-top:103.3pt;width:157.1pt;height:29pt;z-index:251667456">
            <v:textbox style="mso-next-textbox:#_x0000_s1065">
              <w:txbxContent>
                <w:p w:rsidR="00022F4A" w:rsidRPr="00AF4B7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shape id="_x0000_s1071" type="#_x0000_t202" style="position:absolute;left:0;text-align:left;margin-left:91.6pt;margin-top:104.55pt;width:145.95pt;height:29pt;z-index:251673600">
            <v:textbox style="mso-next-textbox:#_x0000_s1071"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022F4A" w:rsidRPr="00AA4F0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87" type="#_x0000_t32" style="position:absolute;left:0;text-align:left;margin-left:637.1pt;margin-top:114.6pt;width:.1pt;height:230.35pt;z-index:251689984" o:connectortype="straight"/>
        </w:pict>
      </w:r>
      <w:r w:rsidR="00935306" w:rsidRPr="00935306">
        <w:rPr>
          <w:b/>
          <w:noProof/>
          <w:sz w:val="18"/>
          <w:szCs w:val="18"/>
        </w:rPr>
        <w:pict>
          <v:shape id="_x0000_s1074" type="#_x0000_t32" style="position:absolute;left:0;text-align:left;margin-left:612.5pt;margin-top:114.6pt;width:24.7pt;height:0;z-index:251676672" o:connectortype="straight"/>
        </w:pict>
      </w:r>
      <w:r w:rsidR="00935306" w:rsidRPr="00935306">
        <w:rPr>
          <w:b/>
          <w:noProof/>
          <w:sz w:val="18"/>
          <w:szCs w:val="18"/>
        </w:rPr>
        <w:pict>
          <v:shape id="_x0000_s1107" type="#_x0000_t32" style="position:absolute;left:0;text-align:left;margin-left:129.2pt;margin-top:13.45pt;width:93.2pt;height:.05pt;flip:x;z-index:251709440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89" type="#_x0000_t32" style="position:absolute;left:0;text-align:left;margin-left:621.25pt;margin-top:344.9pt;width:15.9pt;height:.05pt;flip:x;z-index:251692032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88" type="#_x0000_t32" style="position:absolute;left:0;text-align:left;margin-left:621.2pt;margin-top:300pt;width:15.95pt;height:.05pt;flip:x;z-index:251691008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86" type="#_x0000_t202" style="position:absolute;left:0;text-align:left;margin-left:463.15pt;margin-top:329.35pt;width:158.05pt;height:28.65pt;z-index:251688960">
            <v:textbox style="mso-next-textbox:#_x0000_s1086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85" type="#_x0000_t202" style="position:absolute;left:0;text-align:left;margin-left:463.15pt;margin-top:282.25pt;width:158.05pt;height:29.95pt;z-index:251687936">
            <v:textbox style="mso-next-textbox:#_x0000_s1085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="00935306" w:rsidRPr="00935306">
        <w:rPr>
          <w:noProof/>
          <w:sz w:val="20"/>
          <w:szCs w:val="20"/>
        </w:rPr>
        <w:pict>
          <v:rect id="_x0000_s1080" style="position:absolute;left:0;text-align:left;margin-left:261.85pt;margin-top:371.1pt;width:187.95pt;height:23.35pt;flip:y;z-index:251682816">
            <v:textbox style="mso-next-textbox:#_x0000_s1080">
              <w:txbxContent>
                <w:p w:rsidR="004A73A5" w:rsidRPr="004A73A5" w:rsidRDefault="004A73A5" w:rsidP="004A73A5">
                  <w:pPr>
                    <w:rPr>
                      <w:sz w:val="20"/>
                      <w:szCs w:val="20"/>
                    </w:rPr>
                  </w:pPr>
                  <w:r w:rsidRPr="004A73A5">
                    <w:rPr>
                      <w:sz w:val="20"/>
                      <w:szCs w:val="20"/>
                    </w:rPr>
                    <w:t>Слесарь садовник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/>
              </w:txbxContent>
            </v:textbox>
          </v:rect>
        </w:pict>
      </w:r>
      <w:r w:rsidR="00935306" w:rsidRPr="00935306">
        <w:rPr>
          <w:noProof/>
          <w:sz w:val="20"/>
          <w:szCs w:val="20"/>
        </w:rPr>
        <w:pict>
          <v:rect id="_x0000_s1082" style="position:absolute;left:0;text-align:left;margin-left:261.85pt;margin-top:329.35pt;width:187.95pt;height:34.25pt;z-index:251684864">
            <v:textbox style="mso-next-textbox:#_x0000_s1082">
              <w:txbxContent>
                <w:p w:rsidR="00022F4A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Машинист ЭО</w:t>
                  </w:r>
                  <w:r>
                    <w:rPr>
                      <w:sz w:val="20"/>
                      <w:szCs w:val="20"/>
                    </w:rPr>
                    <w:t xml:space="preserve"> (экскаватора одноковшового)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35306" w:rsidRPr="00935306">
        <w:rPr>
          <w:noProof/>
          <w:sz w:val="20"/>
          <w:szCs w:val="20"/>
        </w:rPr>
        <w:pict>
          <v:rect id="_x0000_s1081" style="position:absolute;left:0;text-align:left;margin-left:261.85pt;margin-top:282.25pt;width:187.95pt;height:29.95pt;z-index:251683840">
            <v:textbox style="mso-next-textbox:#_x0000_s1081">
              <w:txbxContent>
                <w:p w:rsidR="00022F4A" w:rsidRPr="00AF4B76" w:rsidRDefault="00986E57" w:rsidP="00022F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 2</w:t>
                  </w:r>
                  <w:r w:rsidR="00022F4A" w:rsidRPr="00AF4B76">
                    <w:rPr>
                      <w:sz w:val="20"/>
                      <w:szCs w:val="20"/>
                    </w:rPr>
                    <w:t xml:space="preserve"> чел.</w:t>
                  </w: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shape id="_x0000_s1098" type="#_x0000_t32" style="position:absolute;left:0;text-align:left;margin-left:245.95pt;margin-top:385.1pt;width:15.9pt;height:0;z-index:251701248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97" type="#_x0000_t32" style="position:absolute;left:0;text-align:left;margin-left:245.95pt;margin-top:340.25pt;width:15.9pt;height:0;z-index:251700224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96" type="#_x0000_t32" style="position:absolute;left:0;text-align:left;margin-left:245.95pt;margin-top:294.5pt;width:15.9pt;height:0;z-index:251699200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95" type="#_x0000_t32" style="position:absolute;left:0;text-align:left;margin-left:245.95pt;margin-top:249.6pt;width:15.9pt;height:0;z-index:251698176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rect id="_x0000_s1063" style="position:absolute;left:0;text-align:left;margin-left:41.15pt;margin-top:329.35pt;width:151.55pt;height:34.25pt;rotation:-180;flip:y;z-index:251665408">
            <v:textbox style="mso-next-textbox:#_x0000_s1063">
              <w:txbxContent>
                <w:p w:rsidR="00986E57" w:rsidRPr="00A6166D" w:rsidRDefault="00986E57" w:rsidP="00986E57">
                  <w:pPr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  <w:p w:rsidR="00022F4A" w:rsidRPr="00DA4C7E" w:rsidRDefault="00022F4A" w:rsidP="00DA4C7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rect id="_x0000_s1061" style="position:absolute;left:0;text-align:left;margin-left:41.15pt;margin-top:288.8pt;width:149.65pt;height:31.8pt;z-index:251663360">
            <v:textbox style="mso-next-textbox:#_x0000_s1061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rect id="_x0000_s1062" style="position:absolute;left:0;text-align:left;margin-left:41.15pt;margin-top:235.5pt;width:149.65pt;height:46.75pt;z-index:251664384">
            <v:textbox style="mso-next-textbox:#_x0000_s1062">
              <w:txbxContent>
                <w:p w:rsidR="00022F4A" w:rsidRDefault="00022F4A" w:rsidP="00022F4A"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="00935306" w:rsidRPr="00935306">
        <w:rPr>
          <w:b/>
          <w:noProof/>
          <w:sz w:val="18"/>
          <w:szCs w:val="18"/>
        </w:rPr>
        <w:pict>
          <v:shape id="_x0000_s1077" type="#_x0000_t32" style="position:absolute;left:0;text-align:left;margin-left:24.35pt;margin-top:344.95pt;width:16.8pt;height:0;z-index:251679744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78" type="#_x0000_t32" style="position:absolute;left:0;text-align:left;margin-left:24.35pt;margin-top:294.45pt;width:16.8pt;height:.05pt;z-index:251680768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</w:rPr>
        <w:pict>
          <v:shape id="_x0000_s1076" type="#_x0000_t32" style="position:absolute;left:0;text-align:left;margin-left:24.35pt;margin-top:249.55pt;width:16.8pt;height:0;z-index:251678720" o:connectortype="straight">
            <v:stroke endarrow="block"/>
          </v:shape>
        </w:pict>
      </w:r>
      <w:r w:rsidR="00935306" w:rsidRPr="00935306">
        <w:rPr>
          <w:b/>
          <w:noProof/>
          <w:sz w:val="18"/>
          <w:szCs w:val="18"/>
          <w:lang w:eastAsia="en-US"/>
        </w:rPr>
        <w:pict>
          <v:shape id="_x0000_s1066" type="#_x0000_t202" style="position:absolute;left:0;text-align:left;margin-left:9.3pt;margin-top:172.85pt;width:187.1pt;height:45.8pt;z-index:251668480;mso-width-relative:margin;mso-height-relative:margin">
            <v:textbox style="mso-next-textbox:#_x0000_s1066"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55" w:rsidRDefault="00DE3655">
      <w:r>
        <w:separator/>
      </w:r>
    </w:p>
  </w:endnote>
  <w:endnote w:type="continuationSeparator" w:id="0">
    <w:p w:rsidR="00DE3655" w:rsidRDefault="00DE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55" w:rsidRDefault="00DE3655">
      <w:r>
        <w:separator/>
      </w:r>
    </w:p>
  </w:footnote>
  <w:footnote w:type="continuationSeparator" w:id="0">
    <w:p w:rsidR="00DE3655" w:rsidRDefault="00DE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22F4A"/>
    <w:rsid w:val="000553EF"/>
    <w:rsid w:val="00056DD9"/>
    <w:rsid w:val="00057AD6"/>
    <w:rsid w:val="000A231E"/>
    <w:rsid w:val="000B130B"/>
    <w:rsid w:val="000C26F2"/>
    <w:rsid w:val="000C6296"/>
    <w:rsid w:val="000D3E56"/>
    <w:rsid w:val="000E0D95"/>
    <w:rsid w:val="000E3C5C"/>
    <w:rsid w:val="00104D7C"/>
    <w:rsid w:val="00104DC5"/>
    <w:rsid w:val="001464B2"/>
    <w:rsid w:val="00172E18"/>
    <w:rsid w:val="00174780"/>
    <w:rsid w:val="00175EF0"/>
    <w:rsid w:val="001A1399"/>
    <w:rsid w:val="001C45BC"/>
    <w:rsid w:val="001C47FE"/>
    <w:rsid w:val="001D1B93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67828"/>
    <w:rsid w:val="00272C55"/>
    <w:rsid w:val="00290045"/>
    <w:rsid w:val="002A4088"/>
    <w:rsid w:val="002B3C84"/>
    <w:rsid w:val="002B435A"/>
    <w:rsid w:val="002C4747"/>
    <w:rsid w:val="002D53B9"/>
    <w:rsid w:val="002E0BBD"/>
    <w:rsid w:val="002E1E16"/>
    <w:rsid w:val="002F2E26"/>
    <w:rsid w:val="00302B7F"/>
    <w:rsid w:val="00305F41"/>
    <w:rsid w:val="00314D89"/>
    <w:rsid w:val="0034361C"/>
    <w:rsid w:val="003638A9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4AAE"/>
    <w:rsid w:val="00484FA1"/>
    <w:rsid w:val="004A4EDE"/>
    <w:rsid w:val="004A73A5"/>
    <w:rsid w:val="004B49B4"/>
    <w:rsid w:val="004C330B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85B42"/>
    <w:rsid w:val="005D2FC3"/>
    <w:rsid w:val="005E26C0"/>
    <w:rsid w:val="00603873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20BA3"/>
    <w:rsid w:val="00731BAB"/>
    <w:rsid w:val="0073541A"/>
    <w:rsid w:val="007C48A6"/>
    <w:rsid w:val="007C7615"/>
    <w:rsid w:val="007F2BF6"/>
    <w:rsid w:val="007F2F81"/>
    <w:rsid w:val="007F7EC6"/>
    <w:rsid w:val="008222BD"/>
    <w:rsid w:val="008475D8"/>
    <w:rsid w:val="0085085E"/>
    <w:rsid w:val="00853764"/>
    <w:rsid w:val="00857050"/>
    <w:rsid w:val="008707D9"/>
    <w:rsid w:val="00871825"/>
    <w:rsid w:val="00880C4A"/>
    <w:rsid w:val="00880FAA"/>
    <w:rsid w:val="00882A0A"/>
    <w:rsid w:val="00882AB6"/>
    <w:rsid w:val="0088531C"/>
    <w:rsid w:val="0089459D"/>
    <w:rsid w:val="008A33FA"/>
    <w:rsid w:val="008C1ABA"/>
    <w:rsid w:val="008D1A25"/>
    <w:rsid w:val="008E1A08"/>
    <w:rsid w:val="008F03CC"/>
    <w:rsid w:val="0090439B"/>
    <w:rsid w:val="00911C08"/>
    <w:rsid w:val="00935306"/>
    <w:rsid w:val="00946B26"/>
    <w:rsid w:val="00952F4B"/>
    <w:rsid w:val="0095424E"/>
    <w:rsid w:val="00975CD3"/>
    <w:rsid w:val="00986E57"/>
    <w:rsid w:val="009A6D1B"/>
    <w:rsid w:val="009B2B65"/>
    <w:rsid w:val="009B5839"/>
    <w:rsid w:val="009D3C91"/>
    <w:rsid w:val="00A15001"/>
    <w:rsid w:val="00A17185"/>
    <w:rsid w:val="00A347D5"/>
    <w:rsid w:val="00A348D1"/>
    <w:rsid w:val="00A47BAB"/>
    <w:rsid w:val="00A7062F"/>
    <w:rsid w:val="00A7589F"/>
    <w:rsid w:val="00AA11CD"/>
    <w:rsid w:val="00AA1DCC"/>
    <w:rsid w:val="00AC1078"/>
    <w:rsid w:val="00AD5869"/>
    <w:rsid w:val="00AF3361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D6EA8"/>
    <w:rsid w:val="00BF703D"/>
    <w:rsid w:val="00C15078"/>
    <w:rsid w:val="00C15327"/>
    <w:rsid w:val="00C43438"/>
    <w:rsid w:val="00C93F15"/>
    <w:rsid w:val="00CA7CBA"/>
    <w:rsid w:val="00CC0BB7"/>
    <w:rsid w:val="00CC0F8D"/>
    <w:rsid w:val="00CF0D42"/>
    <w:rsid w:val="00CF5011"/>
    <w:rsid w:val="00D26D24"/>
    <w:rsid w:val="00D4397C"/>
    <w:rsid w:val="00D53A5B"/>
    <w:rsid w:val="00D717C1"/>
    <w:rsid w:val="00D76FDA"/>
    <w:rsid w:val="00DA4C7E"/>
    <w:rsid w:val="00DB55EF"/>
    <w:rsid w:val="00DB723B"/>
    <w:rsid w:val="00DC6C48"/>
    <w:rsid w:val="00DE1697"/>
    <w:rsid w:val="00DE3655"/>
    <w:rsid w:val="00E03917"/>
    <w:rsid w:val="00E15D9E"/>
    <w:rsid w:val="00E66BAB"/>
    <w:rsid w:val="00E67366"/>
    <w:rsid w:val="00E766D2"/>
    <w:rsid w:val="00E7714F"/>
    <w:rsid w:val="00E81E41"/>
    <w:rsid w:val="00E92A51"/>
    <w:rsid w:val="00E93D2B"/>
    <w:rsid w:val="00EA7B01"/>
    <w:rsid w:val="00EB2FA7"/>
    <w:rsid w:val="00EE46BB"/>
    <w:rsid w:val="00EF40DD"/>
    <w:rsid w:val="00F0237A"/>
    <w:rsid w:val="00F04DB4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9" type="connector" idref="#_x0000_s1096"/>
        <o:r id="V:Rule30" type="connector" idref="#_x0000_s1095"/>
        <o:r id="V:Rule31" type="connector" idref="#_x0000_s1074"/>
        <o:r id="V:Rule32" type="connector" idref="#_x0000_s1091"/>
        <o:r id="V:Rule33" type="connector" idref="#_x0000_s1077"/>
        <o:r id="V:Rule35" type="connector" idref="#_x0000_s1072"/>
        <o:r id="V:Rule36" type="connector" idref="#_x0000_s1078"/>
        <o:r id="V:Rule37" type="connector" idref="#_x0000_s1075"/>
        <o:r id="V:Rule38" type="connector" idref="#_x0000_s1098"/>
        <o:r id="V:Rule39" type="connector" idref="#_x0000_s1097"/>
        <o:r id="V:Rule40" type="connector" idref="#_x0000_s1070"/>
        <o:r id="V:Rule41" type="connector" idref="#_x0000_s1107"/>
        <o:r id="V:Rule43" type="connector" idref="#_x0000_s1110"/>
        <o:r id="V:Rule44" type="connector" idref="#_x0000_s1069"/>
        <o:r id="V:Rule47" type="connector" idref="#_x0000_s1087"/>
        <o:r id="V:Rule50" type="connector" idref="#_x0000_s1088"/>
        <o:r id="V:Rule51" type="connector" idref="#_x0000_s1073"/>
        <o:r id="V:Rule52" type="connector" idref="#_x0000_s1076"/>
        <o:r id="V:Rule53" type="connector" idref="#_x0000_s1089"/>
        <o:r id="V:Rule5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3174-9A38-4E65-8D9E-87B9CCEC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12</cp:revision>
  <cp:lastPrinted>2018-12-21T13:47:00Z</cp:lastPrinted>
  <dcterms:created xsi:type="dcterms:W3CDTF">2013-05-22T10:53:00Z</dcterms:created>
  <dcterms:modified xsi:type="dcterms:W3CDTF">2018-12-21T13:53:00Z</dcterms:modified>
</cp:coreProperties>
</file>