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6" w:rsidRDefault="00445B37">
      <w:pPr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47B6" w:rsidRDefault="00445B3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3047B6" w:rsidRDefault="00445B37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3047B6" w:rsidRDefault="00445B37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3047B6" w:rsidRDefault="003047B6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047B6" w:rsidRDefault="00445B37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Р Е Ш Е Н И Е </w:t>
      </w:r>
    </w:p>
    <w:p w:rsidR="003047B6" w:rsidRDefault="003047B6">
      <w:pPr>
        <w:keepNext/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047B6" w:rsidRDefault="00860A18">
      <w:pPr>
        <w:keepNext/>
        <w:widowControl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«12</w:t>
      </w:r>
      <w:r w:rsidR="00445B37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ноября </w:t>
      </w:r>
      <w:r w:rsidR="00445B37">
        <w:rPr>
          <w:rFonts w:ascii="Arial" w:hAnsi="Arial" w:cs="Arial"/>
          <w:color w:val="000000"/>
        </w:rPr>
        <w:t>2024 года</w:t>
      </w:r>
      <w:r w:rsidR="00445B37">
        <w:rPr>
          <w:rFonts w:ascii="Arial" w:hAnsi="Arial" w:cs="Arial"/>
          <w:color w:val="000000"/>
        </w:rPr>
        <w:tab/>
      </w:r>
      <w:r w:rsidR="00445B37">
        <w:rPr>
          <w:rFonts w:ascii="Arial" w:hAnsi="Arial" w:cs="Arial"/>
          <w:color w:val="000000"/>
        </w:rPr>
        <w:tab/>
      </w:r>
      <w:r w:rsidR="00445B3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="00445B37">
        <w:rPr>
          <w:rFonts w:ascii="Arial" w:hAnsi="Arial" w:cs="Arial"/>
          <w:color w:val="000000"/>
        </w:rPr>
        <w:tab/>
      </w:r>
      <w:r w:rsidR="00445B37">
        <w:rPr>
          <w:rFonts w:ascii="Arial" w:hAnsi="Arial" w:cs="Arial"/>
          <w:color w:val="000000"/>
        </w:rPr>
        <w:tab/>
        <w:t xml:space="preserve">        </w:t>
      </w:r>
      <w:r>
        <w:rPr>
          <w:rFonts w:ascii="Arial" w:hAnsi="Arial" w:cs="Arial"/>
          <w:color w:val="000000"/>
        </w:rPr>
        <w:t xml:space="preserve">                             № 18</w:t>
      </w:r>
    </w:p>
    <w:p w:rsidR="003047B6" w:rsidRDefault="00445B37">
      <w:pPr>
        <w:keepNext/>
        <w:widowControl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Три Протока</w:t>
      </w:r>
    </w:p>
    <w:p w:rsidR="003047B6" w:rsidRDefault="00445B37">
      <w:pPr>
        <w:pStyle w:val="ConsPlusTitlePage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47B6" w:rsidRDefault="00445B37">
      <w:pPr>
        <w:pStyle w:val="ConsPlusNormal"/>
        <w:ind w:right="467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на территории муниципального образования «Сельское поселение Трехпротокский сельсовет Приволжского муниципального района Астраханской области» туристического налога</w:t>
      </w:r>
    </w:p>
    <w:p w:rsidR="003047B6" w:rsidRDefault="003047B6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3047B6" w:rsidRDefault="00445B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 основании главы 33.1 Налогового кодекса Российской Федерации, </w:t>
      </w:r>
      <w:hyperlink r:id="rId6">
        <w:r>
          <w:rPr>
            <w:rFonts w:ascii="Arial" w:hAnsi="Arial" w:cs="Arial"/>
            <w:color w:val="000000" w:themeColor="text1"/>
            <w:sz w:val="24"/>
            <w:szCs w:val="24"/>
          </w:rPr>
          <w:t>подпункта 2 пункта 1 статьи 16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7">
        <w:r>
          <w:rPr>
            <w:rFonts w:ascii="Arial" w:hAnsi="Arial" w:cs="Arial"/>
            <w:color w:val="000000" w:themeColor="text1"/>
            <w:sz w:val="24"/>
            <w:szCs w:val="24"/>
          </w:rPr>
          <w:t>Устав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ом муниципального образования «Сельское поселение Трехпротокский сельсовет Приволжского муниципального района Астраханской области», Совет муниципального образования «Сельское поселение Трехпротокский сельсовет Приволжского муниципального </w:t>
      </w:r>
      <w:r>
        <w:rPr>
          <w:rFonts w:ascii="Arial" w:hAnsi="Arial" w:cs="Arial"/>
          <w:sz w:val="24"/>
          <w:szCs w:val="24"/>
        </w:rPr>
        <w:t>района Астраханской области»</w:t>
      </w:r>
    </w:p>
    <w:p w:rsidR="003047B6" w:rsidRDefault="003047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47B6" w:rsidRDefault="00445B37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047B6" w:rsidRDefault="003047B6">
      <w:pPr>
        <w:pStyle w:val="ConsPlusNormal"/>
        <w:ind w:firstLine="540"/>
        <w:jc w:val="both"/>
        <w:rPr>
          <w:rFonts w:ascii="Arial" w:hAnsi="Arial" w:cs="Arial"/>
        </w:rPr>
      </w:pPr>
    </w:p>
    <w:p w:rsidR="003047B6" w:rsidRDefault="00445B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с 01 января 2025 года на территории муниципального образования «Сельское поселение Трехпротокский сельсовет Приволжского муниципального района Астраханской области» туристический налог.</w:t>
      </w:r>
    </w:p>
    <w:p w:rsidR="003047B6" w:rsidRDefault="00445B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налоговая база определяется в соответствии со статьей 418.4 Налогового кодекса Российской Федерации,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3047B6" w:rsidRDefault="00445B37" w:rsidP="00445B3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Определить налоговые ставки в следующих размерах:</w:t>
      </w:r>
    </w:p>
    <w:p w:rsidR="003047B6" w:rsidRDefault="00445B37" w:rsidP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процент от налоговой базы в 2025 году;</w:t>
      </w:r>
    </w:p>
    <w:p w:rsidR="003047B6" w:rsidRDefault="00445B37" w:rsidP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процента – в 2026 году;</w:t>
      </w:r>
    </w:p>
    <w:p w:rsidR="003047B6" w:rsidRDefault="00445B37" w:rsidP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процента – 2027 году;</w:t>
      </w:r>
    </w:p>
    <w:p w:rsidR="003047B6" w:rsidRDefault="00445B37" w:rsidP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процента – в 2028 году;</w:t>
      </w:r>
    </w:p>
    <w:p w:rsidR="003047B6" w:rsidRDefault="00445B37" w:rsidP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процентов – с 2029 года.</w:t>
      </w:r>
    </w:p>
    <w:p w:rsidR="00445B37" w:rsidRDefault="00445B37" w:rsidP="00445B3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Налоговым периодом по налогу признается квартал.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периодом.</w:t>
      </w:r>
    </w:p>
    <w:p w:rsidR="00445B37" w:rsidRDefault="00445B37" w:rsidP="00445B3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Определить порядок уплаты налога в соответствии со статьей 418.8 Налогового кодекса Российской Федерации.</w:t>
      </w:r>
    </w:p>
    <w:p w:rsidR="00445B37" w:rsidRDefault="00445B37" w:rsidP="00445B3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Установить дополнительные категории физических лиц, стоимость услуг по проживанию которых не включается в налоговую базу, при условии предоставления налогоплательщиком документов, подтверждающих статус физического лица:</w:t>
      </w:r>
    </w:p>
    <w:p w:rsidR="003047B6" w:rsidRDefault="00445B37" w:rsidP="00445B37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физические лица, зарегистрированные по месту жительства на </w:t>
      </w:r>
      <w:r>
        <w:rPr>
          <w:rFonts w:ascii="Arial" w:hAnsi="Arial" w:cs="Arial"/>
          <w:sz w:val="24"/>
          <w:szCs w:val="24"/>
        </w:rPr>
        <w:lastRenderedPageBreak/>
        <w:t>территории Приволжского района Астраханской области.</w:t>
      </w:r>
    </w:p>
    <w:p w:rsidR="003047B6" w:rsidRDefault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Настоящее Решение вступает в силу с 01 января 2025 года, но не ранее чем по истечении одного месяца со дня официального опубликования.</w:t>
      </w:r>
    </w:p>
    <w:p w:rsidR="003047B6" w:rsidRDefault="00445B37">
      <w:pPr>
        <w:pStyle w:val="ConsPlusNormal"/>
        <w:keepNext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Настоящее Решение опубликовать в общественно-политической газете «Приволжская газета» и разместить на официальном сайте муниципального образования «Сельское поселение Трехпротокский сельсовет Приволжского муниципального района Астраханской области», направить в Управление Федеральной налоговой службы по Астраханской области.</w:t>
      </w:r>
    </w:p>
    <w:p w:rsidR="003047B6" w:rsidRDefault="003047B6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:rsidR="003047B6" w:rsidRDefault="00445B37">
      <w:pPr>
        <w:tabs>
          <w:tab w:val="left" w:pos="604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Н.Ю. Уразмамбетов</w:t>
      </w:r>
    </w:p>
    <w:p w:rsidR="003047B6" w:rsidRDefault="003047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47B6" w:rsidRDefault="003047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47B6" w:rsidRDefault="003047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47B6" w:rsidRDefault="00445B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3047B6" w:rsidRDefault="00445B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«Сельское поселение Трехпротокский сельсовет</w:t>
      </w:r>
    </w:p>
    <w:p w:rsidR="003047B6" w:rsidRDefault="00445B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Приволжского муниципального района</w:t>
      </w:r>
    </w:p>
    <w:p w:rsidR="003047B6" w:rsidRDefault="00445B3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Астраханской области»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Р.Р. Мухаримов</w:t>
      </w:r>
    </w:p>
    <w:p w:rsidR="003047B6" w:rsidRDefault="003047B6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047B6" w:rsidRDefault="003047B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3047B6" w:rsidSect="009A22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6E" w:rsidRDefault="00576F6E" w:rsidP="00860A18">
      <w:pPr>
        <w:spacing w:after="0" w:line="240" w:lineRule="auto"/>
      </w:pPr>
      <w:r>
        <w:separator/>
      </w:r>
    </w:p>
  </w:endnote>
  <w:endnote w:type="continuationSeparator" w:id="0">
    <w:p w:rsidR="00576F6E" w:rsidRDefault="00576F6E" w:rsidP="0086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6E" w:rsidRDefault="00576F6E" w:rsidP="00860A18">
      <w:pPr>
        <w:spacing w:after="0" w:line="240" w:lineRule="auto"/>
      </w:pPr>
      <w:r>
        <w:separator/>
      </w:r>
    </w:p>
  </w:footnote>
  <w:footnote w:type="continuationSeparator" w:id="0">
    <w:p w:rsidR="00576F6E" w:rsidRDefault="00576F6E" w:rsidP="00860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B6"/>
    <w:rsid w:val="003047B6"/>
    <w:rsid w:val="00445B37"/>
    <w:rsid w:val="00576F6E"/>
    <w:rsid w:val="00860A18"/>
    <w:rsid w:val="009A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795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9A222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9A22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A2225"/>
    <w:pPr>
      <w:spacing w:after="140" w:line="276" w:lineRule="auto"/>
    </w:pPr>
  </w:style>
  <w:style w:type="paragraph" w:styleId="a6">
    <w:name w:val="List"/>
    <w:basedOn w:val="a5"/>
    <w:rsid w:val="009A2225"/>
    <w:rPr>
      <w:rFonts w:cs="Lucida Sans"/>
    </w:rPr>
  </w:style>
  <w:style w:type="paragraph" w:styleId="a7">
    <w:name w:val="caption"/>
    <w:basedOn w:val="a"/>
    <w:qFormat/>
    <w:rsid w:val="009A22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A222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0007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D0007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0007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579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1061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6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60A18"/>
  </w:style>
  <w:style w:type="paragraph" w:styleId="ad">
    <w:name w:val="footer"/>
    <w:basedOn w:val="a"/>
    <w:link w:val="ae"/>
    <w:uiPriority w:val="99"/>
    <w:semiHidden/>
    <w:unhideWhenUsed/>
    <w:rsid w:val="0086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6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7952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D0007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D0007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D0007C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579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1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22&amp;n=107321&amp;dst=100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100419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501</Words>
  <Characters>2860</Characters>
  <Application>Microsoft Office Word</Application>
  <DocSecurity>0</DocSecurity>
  <Lines>23</Lines>
  <Paragraphs>6</Paragraphs>
  <ScaleCrop>false</ScaleCrop>
  <Company>HP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msia320</cp:lastModifiedBy>
  <cp:revision>19</cp:revision>
  <cp:lastPrinted>2024-10-08T07:41:00Z</cp:lastPrinted>
  <dcterms:created xsi:type="dcterms:W3CDTF">2024-09-10T07:32:00Z</dcterms:created>
  <dcterms:modified xsi:type="dcterms:W3CDTF">2024-11-13T07:31:00Z</dcterms:modified>
  <dc:language>ru-RU</dc:language>
</cp:coreProperties>
</file>