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54" w:rsidRDefault="003E3154">
      <w:pPr>
        <w:rPr>
          <w:rFonts w:ascii="Times New Roman" w:hAnsi="Times New Roman" w:cs="Times New Roman"/>
          <w:sz w:val="28"/>
          <w:szCs w:val="28"/>
        </w:rPr>
      </w:pPr>
    </w:p>
    <w:p w:rsidR="003E3154" w:rsidRPr="00F345B7" w:rsidRDefault="003E3154" w:rsidP="003E3154">
      <w:pPr>
        <w:jc w:val="center"/>
        <w:rPr>
          <w:rFonts w:ascii="Times New Roman" w:hAnsi="Times New Roman" w:cs="Times New Roman"/>
          <w:b/>
          <w:sz w:val="28"/>
          <w:szCs w:val="28"/>
        </w:rPr>
      </w:pPr>
      <w:r w:rsidRPr="00F345B7">
        <w:rPr>
          <w:rFonts w:ascii="Times New Roman" w:hAnsi="Times New Roman" w:cs="Times New Roman"/>
          <w:b/>
          <w:sz w:val="28"/>
          <w:szCs w:val="28"/>
        </w:rPr>
        <w:t>Дачная амнистия продлена до 2021года</w:t>
      </w:r>
    </w:p>
    <w:p w:rsidR="003E3154" w:rsidRDefault="003E3154">
      <w:pPr>
        <w:rPr>
          <w:rFonts w:ascii="Times New Roman" w:hAnsi="Times New Roman" w:cs="Times New Roman"/>
          <w:sz w:val="28"/>
          <w:szCs w:val="28"/>
        </w:rPr>
      </w:pPr>
    </w:p>
    <w:p w:rsidR="00F345B7" w:rsidRDefault="003E3154" w:rsidP="00F345B7">
      <w:pPr>
        <w:spacing w:after="0"/>
        <w:ind w:firstLine="708"/>
        <w:jc w:val="both"/>
        <w:rPr>
          <w:rFonts w:ascii="Times New Roman" w:hAnsi="Times New Roman" w:cs="Times New Roman"/>
          <w:sz w:val="28"/>
          <w:szCs w:val="28"/>
        </w:rPr>
      </w:pPr>
      <w:r w:rsidRPr="003E3154">
        <w:rPr>
          <w:rFonts w:ascii="Times New Roman" w:hAnsi="Times New Roman" w:cs="Times New Roman"/>
          <w:sz w:val="28"/>
          <w:szCs w:val="28"/>
        </w:rPr>
        <w:t xml:space="preserve">Президент России Владимир Путин подписал закон о продлении  дачной амнистии. </w:t>
      </w:r>
      <w:r w:rsidR="00506034">
        <w:rPr>
          <w:rFonts w:ascii="Times New Roman" w:hAnsi="Times New Roman" w:cs="Times New Roman"/>
          <w:sz w:val="28"/>
          <w:szCs w:val="28"/>
        </w:rPr>
        <w:t xml:space="preserve"> </w:t>
      </w:r>
      <w:proofErr w:type="gramStart"/>
      <w:r w:rsidRPr="003E3154">
        <w:rPr>
          <w:rFonts w:ascii="Times New Roman" w:hAnsi="Times New Roman" w:cs="Times New Roman"/>
          <w:sz w:val="28"/>
          <w:szCs w:val="28"/>
        </w:rPr>
        <w:t>Закон устанавливает до 1 марта 2021 года упрощенный порядок строительства и регистрации прав в отношении жилых домов, жилых строений, садовых домов, которые построены на дачных и садовых земельных участках, предоставленных до 4 августа 2018 года (до вступления в силу закона 340-ФЗ "О внесении изменений в Градостроительный кодекс РФ и отдельные законодательные акты РФ").</w:t>
      </w:r>
      <w:proofErr w:type="gramEnd"/>
      <w:r w:rsidR="00F345B7">
        <w:rPr>
          <w:rFonts w:ascii="Times New Roman" w:hAnsi="Times New Roman" w:cs="Times New Roman"/>
          <w:sz w:val="28"/>
          <w:szCs w:val="28"/>
        </w:rPr>
        <w:t xml:space="preserve"> О</w:t>
      </w:r>
      <w:r w:rsidRPr="003E3154">
        <w:rPr>
          <w:rFonts w:ascii="Times New Roman" w:hAnsi="Times New Roman" w:cs="Times New Roman"/>
          <w:sz w:val="28"/>
          <w:szCs w:val="28"/>
        </w:rPr>
        <w:t xml:space="preserve">формление прав на эти объекты будет осуществляться по аналогии с ранее действовавшими положениями "дачной амнистии" в упрощенном порядке, то есть, на основании </w:t>
      </w:r>
      <w:proofErr w:type="spellStart"/>
      <w:r w:rsidRPr="003E3154">
        <w:rPr>
          <w:rFonts w:ascii="Times New Roman" w:hAnsi="Times New Roman" w:cs="Times New Roman"/>
          <w:sz w:val="28"/>
          <w:szCs w:val="28"/>
        </w:rPr>
        <w:t>техплана</w:t>
      </w:r>
      <w:proofErr w:type="spellEnd"/>
      <w:r w:rsidRPr="003E3154">
        <w:rPr>
          <w:rFonts w:ascii="Times New Roman" w:hAnsi="Times New Roman" w:cs="Times New Roman"/>
          <w:sz w:val="28"/>
          <w:szCs w:val="28"/>
        </w:rPr>
        <w:t>, подготовленного в соответствии с декларацией об объекте, составленной владельцем земельного участка.</w:t>
      </w:r>
    </w:p>
    <w:p w:rsidR="003E3154" w:rsidRDefault="003E3154" w:rsidP="00F345B7">
      <w:pPr>
        <w:spacing w:after="0"/>
        <w:ind w:firstLine="708"/>
        <w:jc w:val="both"/>
        <w:rPr>
          <w:sz w:val="28"/>
          <w:szCs w:val="28"/>
        </w:rPr>
      </w:pPr>
      <w:r w:rsidRPr="003E3154">
        <w:rPr>
          <w:rFonts w:ascii="Times New Roman" w:hAnsi="Times New Roman" w:cs="Times New Roman"/>
          <w:sz w:val="28"/>
          <w:szCs w:val="28"/>
        </w:rPr>
        <w:t xml:space="preserve">Кроме того, органы местного самоуправления по этого закону  обязаны "информировать заинтересованных лиц об особенностях строительства на садовых, дачных земельных участках, строительства на земельных участках, предоставленных для ведения личного подсобного хозяйства, индивидуального гаражного или индивидуального жилищного строительства, а также об особенностях </w:t>
      </w:r>
      <w:proofErr w:type="spellStart"/>
      <w:r w:rsidRPr="003E3154">
        <w:rPr>
          <w:rFonts w:ascii="Times New Roman" w:hAnsi="Times New Roman" w:cs="Times New Roman"/>
          <w:sz w:val="28"/>
          <w:szCs w:val="28"/>
        </w:rPr>
        <w:t>госрегистрации</w:t>
      </w:r>
      <w:proofErr w:type="spellEnd"/>
      <w:r w:rsidRPr="003E3154">
        <w:rPr>
          <w:rFonts w:ascii="Times New Roman" w:hAnsi="Times New Roman" w:cs="Times New Roman"/>
          <w:sz w:val="28"/>
          <w:szCs w:val="28"/>
        </w:rPr>
        <w:t xml:space="preserve"> прав и государственного кадастрового учета возведенных объектов".</w:t>
      </w:r>
    </w:p>
    <w:p w:rsidR="003E3154" w:rsidRPr="00F345B7" w:rsidRDefault="003E3154" w:rsidP="003E3154">
      <w:pPr>
        <w:pStyle w:val="a4"/>
        <w:jc w:val="center"/>
        <w:rPr>
          <w:b/>
          <w:sz w:val="28"/>
          <w:szCs w:val="28"/>
        </w:rPr>
      </w:pPr>
      <w:r w:rsidRPr="00F345B7">
        <w:rPr>
          <w:b/>
          <w:sz w:val="28"/>
          <w:szCs w:val="28"/>
        </w:rPr>
        <w:t>Управление Росреестра по Астраханской области</w:t>
      </w:r>
    </w:p>
    <w:p w:rsidR="003E3154" w:rsidRPr="003E3154" w:rsidRDefault="003E3154">
      <w:pPr>
        <w:rPr>
          <w:rFonts w:ascii="Times New Roman" w:hAnsi="Times New Roman" w:cs="Times New Roman"/>
          <w:sz w:val="28"/>
          <w:szCs w:val="28"/>
        </w:rPr>
      </w:pPr>
    </w:p>
    <w:sectPr w:rsidR="003E3154" w:rsidRPr="003E3154" w:rsidSect="00A14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E3154"/>
    <w:rsid w:val="000E6285"/>
    <w:rsid w:val="001152F9"/>
    <w:rsid w:val="002F2504"/>
    <w:rsid w:val="003E3154"/>
    <w:rsid w:val="00506034"/>
    <w:rsid w:val="00686157"/>
    <w:rsid w:val="007737AF"/>
    <w:rsid w:val="009170BB"/>
    <w:rsid w:val="00A14F99"/>
    <w:rsid w:val="00F345B7"/>
    <w:rsid w:val="00F40A47"/>
    <w:rsid w:val="00F97C54"/>
    <w:rsid w:val="00FD6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154"/>
    <w:rPr>
      <w:color w:val="0000FF"/>
      <w:u w:val="single"/>
    </w:rPr>
  </w:style>
  <w:style w:type="paragraph" w:styleId="a4">
    <w:name w:val="Normal (Web)"/>
    <w:basedOn w:val="a"/>
    <w:uiPriority w:val="99"/>
    <w:semiHidden/>
    <w:unhideWhenUsed/>
    <w:rsid w:val="003E31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04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187</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Виктровна Миляева</dc:creator>
  <cp:keywords/>
  <dc:description/>
  <cp:lastModifiedBy>Ирина Виктровна Миляева</cp:lastModifiedBy>
  <cp:revision>4</cp:revision>
  <dcterms:created xsi:type="dcterms:W3CDTF">2019-08-07T10:11:00Z</dcterms:created>
  <dcterms:modified xsi:type="dcterms:W3CDTF">2019-08-07T10:35:00Z</dcterms:modified>
</cp:coreProperties>
</file>