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15A" w:rsidRPr="00670C4D" w:rsidRDefault="000B515A" w:rsidP="000B515A">
      <w:pPr>
        <w:autoSpaceDE w:val="0"/>
        <w:autoSpaceDN w:val="0"/>
        <w:adjustRightInd w:val="0"/>
        <w:spacing w:after="0" w:line="240" w:lineRule="auto"/>
        <w:ind w:firstLine="540"/>
        <w:jc w:val="center"/>
        <w:rPr>
          <w:rFonts w:ascii="Times New Roman" w:hAnsi="Times New Roman" w:cs="Times New Roman"/>
          <w:b/>
          <w:sz w:val="28"/>
          <w:szCs w:val="28"/>
        </w:rPr>
      </w:pPr>
      <w:r w:rsidRPr="00670C4D">
        <w:rPr>
          <w:rFonts w:ascii="Times New Roman" w:hAnsi="Times New Roman" w:cs="Times New Roman"/>
          <w:b/>
          <w:sz w:val="28"/>
          <w:szCs w:val="28"/>
        </w:rPr>
        <w:t xml:space="preserve">Особенности </w:t>
      </w:r>
      <w:proofErr w:type="gramStart"/>
      <w:r w:rsidRPr="00670C4D">
        <w:rPr>
          <w:rFonts w:ascii="Times New Roman" w:hAnsi="Times New Roman" w:cs="Times New Roman"/>
          <w:b/>
          <w:sz w:val="28"/>
          <w:szCs w:val="28"/>
        </w:rPr>
        <w:t>осуществления государственной регистрации догово</w:t>
      </w:r>
      <w:r w:rsidR="00670C4D" w:rsidRPr="00670C4D">
        <w:rPr>
          <w:rFonts w:ascii="Times New Roman" w:hAnsi="Times New Roman" w:cs="Times New Roman"/>
          <w:b/>
          <w:sz w:val="28"/>
          <w:szCs w:val="28"/>
        </w:rPr>
        <w:t>ра аренды недвижимого имущества</w:t>
      </w:r>
      <w:proofErr w:type="gramEnd"/>
    </w:p>
    <w:p w:rsidR="00670C4D" w:rsidRPr="00670C4D" w:rsidRDefault="00670C4D" w:rsidP="000B515A">
      <w:pPr>
        <w:autoSpaceDE w:val="0"/>
        <w:autoSpaceDN w:val="0"/>
        <w:adjustRightInd w:val="0"/>
        <w:spacing w:after="0" w:line="240" w:lineRule="auto"/>
        <w:ind w:firstLine="540"/>
        <w:jc w:val="center"/>
        <w:rPr>
          <w:rFonts w:ascii="Times New Roman" w:hAnsi="Times New Roman" w:cs="Times New Roman"/>
          <w:sz w:val="28"/>
          <w:szCs w:val="28"/>
        </w:rPr>
      </w:pPr>
    </w:p>
    <w:p w:rsidR="000B515A" w:rsidRPr="00670C4D" w:rsidRDefault="00303E28" w:rsidP="00670C4D">
      <w:pPr>
        <w:autoSpaceDE w:val="0"/>
        <w:autoSpaceDN w:val="0"/>
        <w:adjustRightInd w:val="0"/>
        <w:spacing w:after="0"/>
        <w:ind w:firstLine="540"/>
        <w:jc w:val="both"/>
        <w:rPr>
          <w:rFonts w:ascii="Times New Roman" w:hAnsi="Times New Roman" w:cs="Times New Roman"/>
          <w:color w:val="000000" w:themeColor="text1"/>
          <w:sz w:val="28"/>
          <w:szCs w:val="28"/>
        </w:rPr>
      </w:pPr>
      <w:r w:rsidRPr="00670C4D">
        <w:rPr>
          <w:rFonts w:ascii="Times New Roman" w:hAnsi="Times New Roman" w:cs="Times New Roman"/>
          <w:color w:val="000000" w:themeColor="text1"/>
          <w:sz w:val="28"/>
          <w:szCs w:val="28"/>
        </w:rPr>
        <w:t xml:space="preserve"> Договор аренды недвижимого имущества – гражданско-правовой договор, по которому одна сторона (арендодатель) обязуется передать во временное пользование другой стороне (арендатору) принадлежащее ему недвижимое имущество. Договор заключается в письменной форме</w:t>
      </w:r>
      <w:r w:rsidR="000513AB" w:rsidRPr="00670C4D">
        <w:rPr>
          <w:rFonts w:ascii="Times New Roman" w:hAnsi="Times New Roman" w:cs="Times New Roman"/>
          <w:color w:val="000000" w:themeColor="text1"/>
          <w:sz w:val="28"/>
          <w:szCs w:val="28"/>
        </w:rPr>
        <w:t xml:space="preserve"> путем составления одного документа, подписываемого сторонами.</w:t>
      </w:r>
    </w:p>
    <w:p w:rsidR="001B597C" w:rsidRPr="00670C4D" w:rsidRDefault="000B515A" w:rsidP="00670C4D">
      <w:pPr>
        <w:autoSpaceDE w:val="0"/>
        <w:autoSpaceDN w:val="0"/>
        <w:adjustRightInd w:val="0"/>
        <w:spacing w:after="0"/>
        <w:jc w:val="both"/>
        <w:rPr>
          <w:rFonts w:ascii="Times New Roman" w:hAnsi="Times New Roman" w:cs="Times New Roman"/>
          <w:color w:val="000000" w:themeColor="text1"/>
          <w:sz w:val="28"/>
          <w:szCs w:val="28"/>
        </w:rPr>
      </w:pPr>
      <w:r w:rsidRPr="00670C4D">
        <w:rPr>
          <w:rFonts w:ascii="Times New Roman" w:hAnsi="Times New Roman" w:cs="Times New Roman"/>
          <w:color w:val="000000" w:themeColor="text1"/>
          <w:sz w:val="28"/>
          <w:szCs w:val="28"/>
        </w:rPr>
        <w:t xml:space="preserve">        </w:t>
      </w:r>
      <w:r w:rsidR="00AE0404" w:rsidRPr="00670C4D">
        <w:rPr>
          <w:rFonts w:ascii="Times New Roman" w:hAnsi="Times New Roman" w:cs="Times New Roman"/>
          <w:color w:val="000000" w:themeColor="text1"/>
          <w:sz w:val="28"/>
          <w:szCs w:val="28"/>
        </w:rPr>
        <w:t>Договор аренды недвижимого имущества</w:t>
      </w:r>
      <w:r w:rsidR="00670C4D" w:rsidRPr="00670C4D">
        <w:rPr>
          <w:rFonts w:ascii="Times New Roman" w:hAnsi="Times New Roman" w:cs="Times New Roman"/>
          <w:color w:val="000000" w:themeColor="text1"/>
          <w:sz w:val="28"/>
          <w:szCs w:val="28"/>
        </w:rPr>
        <w:t xml:space="preserve"> </w:t>
      </w:r>
      <w:r w:rsidR="00AE0404" w:rsidRPr="00670C4D">
        <w:rPr>
          <w:rFonts w:ascii="Times New Roman" w:hAnsi="Times New Roman" w:cs="Times New Roman"/>
          <w:color w:val="000000" w:themeColor="text1"/>
          <w:sz w:val="28"/>
          <w:szCs w:val="28"/>
        </w:rPr>
        <w:t>подлежит гос</w:t>
      </w:r>
      <w:r w:rsidR="004A09C5">
        <w:rPr>
          <w:rFonts w:ascii="Times New Roman" w:hAnsi="Times New Roman" w:cs="Times New Roman"/>
          <w:color w:val="000000" w:themeColor="text1"/>
          <w:sz w:val="28"/>
          <w:szCs w:val="28"/>
        </w:rPr>
        <w:t>ударственной</w:t>
      </w:r>
      <w:r w:rsidR="00AE0404" w:rsidRPr="00670C4D">
        <w:rPr>
          <w:rFonts w:ascii="Times New Roman" w:hAnsi="Times New Roman" w:cs="Times New Roman"/>
          <w:color w:val="000000" w:themeColor="text1"/>
          <w:sz w:val="28"/>
          <w:szCs w:val="28"/>
        </w:rPr>
        <w:t xml:space="preserve"> регистрации</w:t>
      </w:r>
      <w:r w:rsidRPr="00670C4D">
        <w:rPr>
          <w:rFonts w:ascii="Times New Roman" w:hAnsi="Times New Roman" w:cs="Times New Roman"/>
          <w:color w:val="000000" w:themeColor="text1"/>
          <w:sz w:val="28"/>
          <w:szCs w:val="28"/>
        </w:rPr>
        <w:t xml:space="preserve"> </w:t>
      </w:r>
      <w:r w:rsidR="00AE0404" w:rsidRPr="00670C4D">
        <w:rPr>
          <w:rFonts w:ascii="Times New Roman" w:hAnsi="Times New Roman" w:cs="Times New Roman"/>
          <w:color w:val="000000" w:themeColor="text1"/>
          <w:sz w:val="28"/>
          <w:szCs w:val="28"/>
        </w:rPr>
        <w:t>и считается заключенным с момента такой регистрации</w:t>
      </w:r>
      <w:r w:rsidRPr="00670C4D">
        <w:rPr>
          <w:rFonts w:ascii="Times New Roman" w:hAnsi="Times New Roman" w:cs="Times New Roman"/>
          <w:color w:val="000000" w:themeColor="text1"/>
          <w:sz w:val="28"/>
          <w:szCs w:val="28"/>
        </w:rPr>
        <w:t xml:space="preserve"> в случае, если он</w:t>
      </w:r>
      <w:r w:rsidR="00AE0404" w:rsidRPr="00670C4D">
        <w:rPr>
          <w:rFonts w:ascii="Times New Roman" w:hAnsi="Times New Roman" w:cs="Times New Roman"/>
          <w:color w:val="000000" w:themeColor="text1"/>
          <w:sz w:val="28"/>
          <w:szCs w:val="28"/>
        </w:rPr>
        <w:t xml:space="preserve"> заключен на срок не менее</w:t>
      </w:r>
      <w:r w:rsidR="00B570CD" w:rsidRPr="00670C4D">
        <w:rPr>
          <w:rFonts w:ascii="Times New Roman" w:hAnsi="Times New Roman" w:cs="Times New Roman"/>
          <w:color w:val="000000" w:themeColor="text1"/>
          <w:sz w:val="28"/>
          <w:szCs w:val="28"/>
        </w:rPr>
        <w:t xml:space="preserve"> </w:t>
      </w:r>
      <w:r w:rsidR="00670C4D" w:rsidRPr="00670C4D">
        <w:rPr>
          <w:rFonts w:ascii="Times New Roman" w:hAnsi="Times New Roman" w:cs="Times New Roman"/>
          <w:color w:val="000000" w:themeColor="text1"/>
          <w:sz w:val="28"/>
          <w:szCs w:val="28"/>
        </w:rPr>
        <w:t>1</w:t>
      </w:r>
      <w:r w:rsidR="001B597C" w:rsidRPr="00670C4D">
        <w:rPr>
          <w:rFonts w:ascii="Times New Roman" w:hAnsi="Times New Roman" w:cs="Times New Roman"/>
          <w:color w:val="000000" w:themeColor="text1"/>
          <w:sz w:val="28"/>
          <w:szCs w:val="28"/>
        </w:rPr>
        <w:t xml:space="preserve"> года</w:t>
      </w:r>
      <w:r w:rsidR="00AE0404" w:rsidRPr="00670C4D">
        <w:rPr>
          <w:rFonts w:ascii="Times New Roman" w:hAnsi="Times New Roman" w:cs="Times New Roman"/>
          <w:color w:val="000000" w:themeColor="text1"/>
          <w:sz w:val="28"/>
          <w:szCs w:val="28"/>
        </w:rPr>
        <w:t>.</w:t>
      </w:r>
    </w:p>
    <w:p w:rsidR="000D6EFF" w:rsidRPr="00E012BC" w:rsidRDefault="00C379CA" w:rsidP="00670C4D">
      <w:pPr>
        <w:autoSpaceDE w:val="0"/>
        <w:autoSpaceDN w:val="0"/>
        <w:adjustRightInd w:val="0"/>
        <w:spacing w:after="0"/>
        <w:jc w:val="both"/>
        <w:rPr>
          <w:rFonts w:ascii="Times New Roman" w:hAnsi="Times New Roman" w:cs="Times New Roman"/>
          <w:color w:val="000000" w:themeColor="text1"/>
          <w:sz w:val="28"/>
          <w:szCs w:val="28"/>
        </w:rPr>
      </w:pPr>
      <w:r w:rsidRPr="00670C4D">
        <w:rPr>
          <w:rFonts w:ascii="Times New Roman" w:hAnsi="Times New Roman" w:cs="Times New Roman"/>
          <w:color w:val="000000" w:themeColor="text1"/>
          <w:sz w:val="28"/>
          <w:szCs w:val="28"/>
        </w:rPr>
        <w:t xml:space="preserve">       С заявлением о государственной регистрации договора аренды может обратиться любая из сторон договора. Государственная пошлина составляет для физических лиц – 2000 рублей, для организаций- 22000 рублей, исключение договора </w:t>
      </w:r>
      <w:r w:rsidR="001B597C" w:rsidRPr="00670C4D">
        <w:rPr>
          <w:rFonts w:ascii="Times New Roman" w:hAnsi="Times New Roman" w:cs="Times New Roman"/>
          <w:color w:val="000000" w:themeColor="text1"/>
          <w:sz w:val="28"/>
          <w:szCs w:val="28"/>
        </w:rPr>
        <w:t xml:space="preserve">аренды </w:t>
      </w:r>
      <w:r w:rsidRPr="00670C4D">
        <w:rPr>
          <w:rFonts w:ascii="Times New Roman" w:hAnsi="Times New Roman" w:cs="Times New Roman"/>
          <w:color w:val="000000" w:themeColor="text1"/>
          <w:sz w:val="28"/>
          <w:szCs w:val="28"/>
        </w:rPr>
        <w:t xml:space="preserve">земельных участков из категории земель </w:t>
      </w:r>
      <w:r w:rsidR="001B597C" w:rsidRPr="00670C4D">
        <w:rPr>
          <w:rFonts w:ascii="Times New Roman" w:hAnsi="Times New Roman" w:cs="Times New Roman"/>
          <w:color w:val="000000" w:themeColor="text1"/>
          <w:sz w:val="28"/>
          <w:szCs w:val="28"/>
        </w:rPr>
        <w:t>с</w:t>
      </w:r>
      <w:r w:rsidR="00670C4D" w:rsidRPr="00670C4D">
        <w:rPr>
          <w:rFonts w:ascii="Times New Roman" w:hAnsi="Times New Roman" w:cs="Times New Roman"/>
          <w:color w:val="000000" w:themeColor="text1"/>
          <w:sz w:val="28"/>
          <w:szCs w:val="28"/>
        </w:rPr>
        <w:t>/</w:t>
      </w:r>
      <w:proofErr w:type="spellStart"/>
      <w:r w:rsidR="00670C4D" w:rsidRPr="00670C4D">
        <w:rPr>
          <w:rFonts w:ascii="Times New Roman" w:hAnsi="Times New Roman" w:cs="Times New Roman"/>
          <w:color w:val="000000" w:themeColor="text1"/>
          <w:sz w:val="28"/>
          <w:szCs w:val="28"/>
        </w:rPr>
        <w:t>х</w:t>
      </w:r>
      <w:proofErr w:type="spellEnd"/>
      <w:r w:rsidR="001B597C" w:rsidRPr="00670C4D">
        <w:rPr>
          <w:rFonts w:ascii="Times New Roman" w:hAnsi="Times New Roman" w:cs="Times New Roman"/>
          <w:color w:val="000000" w:themeColor="text1"/>
          <w:sz w:val="28"/>
          <w:szCs w:val="28"/>
        </w:rPr>
        <w:t xml:space="preserve"> назначения</w:t>
      </w:r>
      <w:r w:rsidR="00670C4D">
        <w:rPr>
          <w:rFonts w:ascii="Times New Roman" w:hAnsi="Times New Roman" w:cs="Times New Roman"/>
          <w:color w:val="000000" w:themeColor="text1"/>
          <w:sz w:val="28"/>
          <w:szCs w:val="28"/>
        </w:rPr>
        <w:t xml:space="preserve"> - </w:t>
      </w:r>
      <w:r w:rsidRPr="00670C4D">
        <w:rPr>
          <w:rFonts w:ascii="Times New Roman" w:hAnsi="Times New Roman" w:cs="Times New Roman"/>
          <w:color w:val="000000" w:themeColor="text1"/>
          <w:sz w:val="28"/>
          <w:szCs w:val="28"/>
        </w:rPr>
        <w:t xml:space="preserve">350 рублей. </w:t>
      </w:r>
      <w:r w:rsidR="000513AB" w:rsidRPr="00670C4D">
        <w:rPr>
          <w:rFonts w:ascii="Times New Roman" w:hAnsi="Times New Roman" w:cs="Times New Roman"/>
          <w:color w:val="000000" w:themeColor="text1"/>
          <w:sz w:val="28"/>
          <w:szCs w:val="28"/>
        </w:rPr>
        <w:t xml:space="preserve"> </w:t>
      </w:r>
    </w:p>
    <w:p w:rsidR="00B570CD" w:rsidRPr="00670C4D" w:rsidRDefault="000B515A" w:rsidP="00670C4D">
      <w:pPr>
        <w:autoSpaceDE w:val="0"/>
        <w:autoSpaceDN w:val="0"/>
        <w:adjustRightInd w:val="0"/>
        <w:spacing w:after="0"/>
        <w:jc w:val="both"/>
        <w:rPr>
          <w:rFonts w:ascii="Times New Roman" w:hAnsi="Times New Roman" w:cs="Times New Roman"/>
          <w:color w:val="000000" w:themeColor="text1"/>
          <w:sz w:val="28"/>
          <w:szCs w:val="28"/>
        </w:rPr>
      </w:pPr>
      <w:r w:rsidRPr="00670C4D">
        <w:rPr>
          <w:rFonts w:ascii="Times New Roman" w:hAnsi="Times New Roman" w:cs="Times New Roman"/>
          <w:color w:val="000000" w:themeColor="text1"/>
          <w:sz w:val="28"/>
          <w:szCs w:val="28"/>
        </w:rPr>
        <w:t xml:space="preserve">       Договор аренды недвижимого имущества является одной из самых распространенных сделок. </w:t>
      </w:r>
      <w:r w:rsidR="000513AB" w:rsidRPr="00670C4D">
        <w:rPr>
          <w:rFonts w:ascii="Times New Roman" w:hAnsi="Times New Roman" w:cs="Times New Roman"/>
          <w:color w:val="000000" w:themeColor="text1"/>
          <w:sz w:val="28"/>
          <w:szCs w:val="28"/>
        </w:rPr>
        <w:t>Как показывает практика, м</w:t>
      </w:r>
      <w:r w:rsidRPr="00670C4D">
        <w:rPr>
          <w:rFonts w:ascii="Times New Roman" w:hAnsi="Times New Roman" w:cs="Times New Roman"/>
          <w:color w:val="000000" w:themeColor="text1"/>
          <w:sz w:val="28"/>
          <w:szCs w:val="28"/>
        </w:rPr>
        <w:t xml:space="preserve">ножество вопросов и проблем возникает в случае, когда арендаторы готовы взять в аренду лишь часть объекта недвижимости. Российское законодательство не ограничивает право сторон такого договора, по которому в пользование переходит часть объекта недвижимого имущества. </w:t>
      </w:r>
    </w:p>
    <w:p w:rsidR="00670C4D" w:rsidRPr="00670C4D" w:rsidRDefault="00B570CD" w:rsidP="00670C4D">
      <w:pPr>
        <w:autoSpaceDE w:val="0"/>
        <w:autoSpaceDN w:val="0"/>
        <w:adjustRightInd w:val="0"/>
        <w:spacing w:after="0"/>
        <w:jc w:val="both"/>
        <w:rPr>
          <w:rFonts w:ascii="Times New Roman" w:hAnsi="Times New Roman" w:cs="Times New Roman"/>
          <w:color w:val="000000" w:themeColor="text1"/>
          <w:sz w:val="28"/>
          <w:szCs w:val="28"/>
        </w:rPr>
      </w:pPr>
      <w:r w:rsidRPr="00670C4D">
        <w:rPr>
          <w:rFonts w:ascii="Times New Roman" w:hAnsi="Times New Roman" w:cs="Times New Roman"/>
          <w:color w:val="000000" w:themeColor="text1"/>
          <w:sz w:val="28"/>
          <w:szCs w:val="28"/>
        </w:rPr>
        <w:t xml:space="preserve">       </w:t>
      </w:r>
      <w:r w:rsidR="00670C4D" w:rsidRPr="00670C4D">
        <w:rPr>
          <w:rFonts w:ascii="Times New Roman" w:hAnsi="Times New Roman" w:cs="Times New Roman"/>
          <w:color w:val="000000" w:themeColor="text1"/>
          <w:sz w:val="28"/>
          <w:szCs w:val="28"/>
        </w:rPr>
        <w:t>Кроме того, изменился</w:t>
      </w:r>
      <w:r w:rsidR="002D40B7" w:rsidRPr="00670C4D">
        <w:rPr>
          <w:rFonts w:ascii="Times New Roman" w:hAnsi="Times New Roman" w:cs="Times New Roman"/>
          <w:color w:val="000000" w:themeColor="text1"/>
          <w:sz w:val="28"/>
          <w:szCs w:val="28"/>
        </w:rPr>
        <w:t xml:space="preserve"> порядок </w:t>
      </w:r>
      <w:proofErr w:type="gramStart"/>
      <w:r w:rsidR="002D40B7" w:rsidRPr="00670C4D">
        <w:rPr>
          <w:rFonts w:ascii="Times New Roman" w:hAnsi="Times New Roman" w:cs="Times New Roman"/>
          <w:color w:val="000000" w:themeColor="text1"/>
          <w:sz w:val="28"/>
          <w:szCs w:val="28"/>
        </w:rPr>
        <w:t>регистрации договора аренды части недвижимого имущества</w:t>
      </w:r>
      <w:proofErr w:type="gramEnd"/>
      <w:r w:rsidR="002D40B7" w:rsidRPr="00670C4D">
        <w:rPr>
          <w:rFonts w:ascii="Times New Roman" w:hAnsi="Times New Roman" w:cs="Times New Roman"/>
          <w:color w:val="000000" w:themeColor="text1"/>
          <w:sz w:val="28"/>
          <w:szCs w:val="28"/>
        </w:rPr>
        <w:t>. Теперь предусмотрено одновременное осуществление государственного кадастрового учета и государственной регистрации прав в связи с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w:t>
      </w:r>
      <w:r w:rsidR="00670C4D" w:rsidRPr="00670C4D">
        <w:rPr>
          <w:rFonts w:ascii="Times New Roman" w:hAnsi="Times New Roman" w:cs="Times New Roman"/>
          <w:color w:val="000000" w:themeColor="text1"/>
          <w:sz w:val="28"/>
          <w:szCs w:val="28"/>
        </w:rPr>
        <w:t>.</w:t>
      </w:r>
    </w:p>
    <w:p w:rsidR="000D6EFF" w:rsidRPr="00670C4D" w:rsidRDefault="002D40B7" w:rsidP="00670C4D">
      <w:pPr>
        <w:autoSpaceDE w:val="0"/>
        <w:autoSpaceDN w:val="0"/>
        <w:adjustRightInd w:val="0"/>
        <w:spacing w:after="0"/>
        <w:ind w:firstLine="708"/>
        <w:jc w:val="both"/>
        <w:rPr>
          <w:rFonts w:ascii="Times New Roman" w:hAnsi="Times New Roman" w:cs="Times New Roman"/>
          <w:color w:val="000000" w:themeColor="text1"/>
          <w:sz w:val="28"/>
          <w:szCs w:val="28"/>
        </w:rPr>
      </w:pPr>
      <w:r w:rsidRPr="00670C4D">
        <w:rPr>
          <w:rFonts w:ascii="Times New Roman" w:hAnsi="Times New Roman" w:cs="Times New Roman"/>
          <w:color w:val="000000" w:themeColor="text1"/>
          <w:sz w:val="28"/>
          <w:szCs w:val="28"/>
        </w:rPr>
        <w:t xml:space="preserve">Основанием для государственного кадастрового учета в данном случае будет являться технический или межевой план, подготовленные в результате проведения кадастровых работ в отношении соответствующего объекта недвижимости. </w:t>
      </w:r>
      <w:r w:rsidR="00B570CD" w:rsidRPr="00670C4D">
        <w:rPr>
          <w:rFonts w:ascii="Times New Roman" w:hAnsi="Times New Roman" w:cs="Times New Roman"/>
          <w:color w:val="000000" w:themeColor="text1"/>
          <w:sz w:val="28"/>
          <w:szCs w:val="28"/>
        </w:rPr>
        <w:t>Таким образом, если предметом договора аренды будет являться не поставленная на кадастровый учет часть стоящего на кадастровом учете здания, то необходимо одновременное осуществление государственного кадастрового учета такой части (отвечающей критериям индивидуально-определенной вещи) и государственной регистрации ее аренды, которые осуществляются на основании заявления о государственном кадастровом учете</w:t>
      </w:r>
      <w:r w:rsidR="00670C4D" w:rsidRPr="00670C4D">
        <w:rPr>
          <w:rFonts w:ascii="Times New Roman" w:hAnsi="Times New Roman" w:cs="Times New Roman"/>
          <w:color w:val="000000" w:themeColor="text1"/>
          <w:sz w:val="28"/>
          <w:szCs w:val="28"/>
        </w:rPr>
        <w:t>.</w:t>
      </w:r>
    </w:p>
    <w:p w:rsidR="000513AB" w:rsidRPr="00670C4D" w:rsidRDefault="000513AB" w:rsidP="00670C4D">
      <w:pPr>
        <w:autoSpaceDE w:val="0"/>
        <w:autoSpaceDN w:val="0"/>
        <w:adjustRightInd w:val="0"/>
        <w:spacing w:after="0"/>
        <w:jc w:val="both"/>
        <w:rPr>
          <w:rFonts w:ascii="Times New Roman" w:hAnsi="Times New Roman" w:cs="Times New Roman"/>
          <w:color w:val="000000" w:themeColor="text1"/>
          <w:sz w:val="28"/>
          <w:szCs w:val="28"/>
        </w:rPr>
      </w:pPr>
      <w:r w:rsidRPr="00670C4D">
        <w:rPr>
          <w:rFonts w:ascii="Times New Roman" w:hAnsi="Times New Roman" w:cs="Times New Roman"/>
          <w:color w:val="000000" w:themeColor="text1"/>
          <w:sz w:val="28"/>
          <w:szCs w:val="28"/>
        </w:rPr>
        <w:lastRenderedPageBreak/>
        <w:t xml:space="preserve">         Государственная регистрация договора аренды осуществляется путем внесения в Единый государственный реестр прав недвижимости записи о регистрации сделки и обременения, и удостоверена путем проставления на документе, выражающим содержания сделки, штампа о регистрации, в случае если договор был представлен на бумажном носителе.</w:t>
      </w:r>
    </w:p>
    <w:p w:rsidR="00AE0404" w:rsidRPr="001B597C" w:rsidRDefault="000D6EFF">
      <w:pPr>
        <w:rPr>
          <w:rFonts w:ascii="Times New Roman" w:hAnsi="Times New Roman" w:cs="Times New Roman"/>
          <w:sz w:val="24"/>
          <w:szCs w:val="24"/>
        </w:rPr>
      </w:pPr>
      <w:r w:rsidRPr="001B597C">
        <w:rPr>
          <w:rFonts w:ascii="Times New Roman" w:hAnsi="Times New Roman" w:cs="Times New Roman"/>
          <w:sz w:val="24"/>
          <w:szCs w:val="24"/>
        </w:rPr>
        <w:t xml:space="preserve">         </w:t>
      </w:r>
    </w:p>
    <w:p w:rsidR="00AE0404" w:rsidRPr="007F4A1E" w:rsidRDefault="007F4A1E" w:rsidP="007F4A1E">
      <w:pPr>
        <w:jc w:val="right"/>
        <w:rPr>
          <w:rFonts w:ascii="Times New Roman" w:hAnsi="Times New Roman" w:cs="Times New Roman"/>
          <w:b/>
          <w:sz w:val="24"/>
          <w:szCs w:val="24"/>
        </w:rPr>
      </w:pPr>
      <w:r w:rsidRPr="007F4A1E">
        <w:rPr>
          <w:rFonts w:ascii="Times New Roman" w:hAnsi="Times New Roman" w:cs="Times New Roman"/>
          <w:b/>
          <w:sz w:val="24"/>
          <w:szCs w:val="24"/>
        </w:rPr>
        <w:t>Управление Росреестра по Астраханской области информирует</w:t>
      </w:r>
    </w:p>
    <w:sectPr w:rsidR="00AE0404" w:rsidRPr="007F4A1E" w:rsidSect="003B63A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AE0404"/>
    <w:rsid w:val="000513AB"/>
    <w:rsid w:val="000B515A"/>
    <w:rsid w:val="000D6EFF"/>
    <w:rsid w:val="001B597C"/>
    <w:rsid w:val="001D0D8B"/>
    <w:rsid w:val="002307F0"/>
    <w:rsid w:val="002D40B7"/>
    <w:rsid w:val="00303E28"/>
    <w:rsid w:val="003616D1"/>
    <w:rsid w:val="003C3718"/>
    <w:rsid w:val="00471488"/>
    <w:rsid w:val="004A09C5"/>
    <w:rsid w:val="00670C4D"/>
    <w:rsid w:val="007776CF"/>
    <w:rsid w:val="007F4A1E"/>
    <w:rsid w:val="00877D0D"/>
    <w:rsid w:val="0092708D"/>
    <w:rsid w:val="009C1A10"/>
    <w:rsid w:val="00A353A3"/>
    <w:rsid w:val="00A72617"/>
    <w:rsid w:val="00AE0404"/>
    <w:rsid w:val="00B1713C"/>
    <w:rsid w:val="00B570CD"/>
    <w:rsid w:val="00C379CA"/>
    <w:rsid w:val="00E012BC"/>
    <w:rsid w:val="00E24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406</Words>
  <Characters>2316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Стуколова Светлана Михайловна</dc:creator>
  <cp:lastModifiedBy>nic26</cp:lastModifiedBy>
  <cp:revision>18</cp:revision>
  <cp:lastPrinted>2019-07-24T10:33:00Z</cp:lastPrinted>
  <dcterms:created xsi:type="dcterms:W3CDTF">2019-07-17T13:03:00Z</dcterms:created>
  <dcterms:modified xsi:type="dcterms:W3CDTF">2019-07-29T07:05:00Z</dcterms:modified>
</cp:coreProperties>
</file>