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240481" w:rsidRPr="0054613C" w:rsidRDefault="0019105A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СОВЕТ МУНИЦИПАЛЬНОГО ОБРАЗОВАНИЯ </w:t>
      </w:r>
    </w:p>
    <w:p w:rsidR="00240481" w:rsidRPr="0054613C" w:rsidRDefault="0019105A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«СЕЛЬСКОЕ ПОСЕЛЕНИЕ ТРЕХПРОТОКСКИЙ СЕЛЬСОВЕТ </w:t>
      </w:r>
    </w:p>
    <w:p w:rsidR="008D4B13" w:rsidRPr="00D6275B" w:rsidRDefault="0019105A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ПРИВОЛЖСКОГО МУНИЦИПАЛЬНОГО РАЙОНА АСТРАХАНСКОЙ ОБЛАСТИ»</w:t>
      </w:r>
    </w:p>
    <w:p w:rsidR="00240481" w:rsidRPr="0054613C" w:rsidRDefault="00240481" w:rsidP="0074547E">
      <w:pPr>
        <w:pStyle w:val="2"/>
        <w:keepNext w:val="0"/>
        <w:suppressAutoHyphens w:val="0"/>
        <w:rPr>
          <w:rFonts w:ascii="Arial" w:hAnsi="Arial"/>
          <w:sz w:val="28"/>
          <w:szCs w:val="28"/>
        </w:rPr>
      </w:pPr>
    </w:p>
    <w:p w:rsidR="008D4B13" w:rsidRPr="00240481" w:rsidRDefault="008D4B13" w:rsidP="0074547E">
      <w:pPr>
        <w:pStyle w:val="2"/>
        <w:keepNext w:val="0"/>
        <w:suppressAutoHyphens w:val="0"/>
        <w:rPr>
          <w:rFonts w:ascii="Arial" w:hAnsi="Arial"/>
          <w:sz w:val="28"/>
          <w:szCs w:val="28"/>
        </w:rPr>
      </w:pPr>
      <w:proofErr w:type="gramStart"/>
      <w:r w:rsidRPr="00240481">
        <w:rPr>
          <w:rFonts w:ascii="Arial" w:hAnsi="Arial"/>
          <w:sz w:val="28"/>
          <w:szCs w:val="28"/>
        </w:rPr>
        <w:t>Р</w:t>
      </w:r>
      <w:proofErr w:type="gramEnd"/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Е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Ш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Е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Н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И</w:t>
      </w:r>
      <w:r w:rsidR="00240481" w:rsidRPr="00240481">
        <w:rPr>
          <w:rFonts w:ascii="Arial" w:hAnsi="Arial"/>
          <w:sz w:val="28"/>
          <w:szCs w:val="28"/>
        </w:rPr>
        <w:t xml:space="preserve"> </w:t>
      </w:r>
      <w:r w:rsidRPr="00240481">
        <w:rPr>
          <w:rFonts w:ascii="Arial" w:hAnsi="Arial"/>
          <w:sz w:val="28"/>
          <w:szCs w:val="28"/>
        </w:rPr>
        <w:t>Е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19105A" w:rsidRPr="00240481" w:rsidRDefault="00525EC4" w:rsidP="00240481">
      <w:pPr>
        <w:pStyle w:val="3"/>
        <w:keepNext w:val="0"/>
        <w:suppressAutoHyphens w:val="0"/>
        <w:rPr>
          <w:rFonts w:ascii="Arial" w:hAnsi="Arial"/>
        </w:rPr>
      </w:pPr>
      <w:r w:rsidRPr="00240481">
        <w:rPr>
          <w:rFonts w:ascii="Arial" w:hAnsi="Arial"/>
        </w:rPr>
        <w:t xml:space="preserve">от </w:t>
      </w:r>
      <w:r w:rsidR="00240481" w:rsidRPr="00240481">
        <w:rPr>
          <w:rFonts w:ascii="Arial" w:hAnsi="Arial"/>
        </w:rPr>
        <w:t>31.03.2023</w:t>
      </w:r>
      <w:r w:rsidR="00062F39" w:rsidRPr="00240481">
        <w:rPr>
          <w:rFonts w:ascii="Arial" w:hAnsi="Arial"/>
        </w:rPr>
        <w:t xml:space="preserve"> г</w:t>
      </w:r>
      <w:r w:rsidR="00F81EA7" w:rsidRPr="00240481">
        <w:rPr>
          <w:rFonts w:ascii="Arial" w:hAnsi="Arial"/>
        </w:rPr>
        <w:t>.</w:t>
      </w:r>
      <w:r w:rsidR="00062F39" w:rsidRPr="00240481">
        <w:rPr>
          <w:rFonts w:ascii="Arial" w:hAnsi="Arial"/>
        </w:rPr>
        <w:t xml:space="preserve"> </w:t>
      </w:r>
      <w:r w:rsidR="00D255CD" w:rsidRPr="00240481">
        <w:rPr>
          <w:rFonts w:ascii="Arial" w:hAnsi="Arial"/>
        </w:rPr>
        <w:t xml:space="preserve"> </w:t>
      </w:r>
      <w:r w:rsidR="0049622F" w:rsidRPr="00240481">
        <w:rPr>
          <w:rFonts w:ascii="Arial" w:hAnsi="Arial"/>
        </w:rPr>
        <w:tab/>
      </w:r>
      <w:r w:rsidR="00D255CD" w:rsidRPr="00240481">
        <w:rPr>
          <w:rFonts w:ascii="Arial" w:hAnsi="Arial"/>
        </w:rPr>
        <w:tab/>
      </w:r>
      <w:r w:rsidR="00ED4305" w:rsidRPr="00240481">
        <w:rPr>
          <w:rFonts w:ascii="Arial" w:hAnsi="Arial"/>
        </w:rPr>
        <w:tab/>
      </w:r>
      <w:r w:rsidR="00ED4305" w:rsidRPr="00240481">
        <w:rPr>
          <w:rFonts w:ascii="Arial" w:hAnsi="Arial"/>
        </w:rPr>
        <w:tab/>
      </w:r>
      <w:r w:rsidR="00D255CD" w:rsidRPr="00240481">
        <w:rPr>
          <w:rFonts w:ascii="Arial" w:hAnsi="Arial"/>
        </w:rPr>
        <w:tab/>
      </w:r>
      <w:r w:rsidR="007A66CE" w:rsidRPr="00240481">
        <w:rPr>
          <w:rFonts w:ascii="Arial" w:hAnsi="Arial"/>
        </w:rPr>
        <w:tab/>
      </w:r>
      <w:r w:rsidR="00D255CD" w:rsidRPr="00240481">
        <w:rPr>
          <w:rFonts w:ascii="Arial" w:hAnsi="Arial"/>
        </w:rPr>
        <w:tab/>
      </w:r>
      <w:r w:rsidR="0019105A" w:rsidRPr="00240481">
        <w:rPr>
          <w:rFonts w:ascii="Arial" w:hAnsi="Arial"/>
        </w:rPr>
        <w:tab/>
      </w:r>
      <w:r w:rsidR="0019105A" w:rsidRPr="00240481">
        <w:rPr>
          <w:rFonts w:ascii="Arial" w:hAnsi="Arial"/>
        </w:rPr>
        <w:tab/>
      </w:r>
      <w:r w:rsidR="00240481" w:rsidRPr="00240481">
        <w:rPr>
          <w:rFonts w:ascii="Arial" w:hAnsi="Arial"/>
        </w:rPr>
        <w:t xml:space="preserve">       </w:t>
      </w:r>
      <w:r w:rsidR="009C3C41">
        <w:rPr>
          <w:rFonts w:ascii="Arial" w:hAnsi="Arial"/>
        </w:rPr>
        <w:t xml:space="preserve">    № 67</w:t>
      </w:r>
    </w:p>
    <w:p w:rsidR="008D4B13" w:rsidRPr="00240481" w:rsidRDefault="008D4B13" w:rsidP="0019105A">
      <w:pPr>
        <w:pStyle w:val="3"/>
        <w:keepNext w:val="0"/>
        <w:suppressAutoHyphens w:val="0"/>
        <w:rPr>
          <w:rFonts w:ascii="Arial" w:hAnsi="Arial"/>
        </w:rPr>
      </w:pPr>
      <w:r w:rsidRPr="00240481">
        <w:rPr>
          <w:rFonts w:ascii="Arial" w:hAnsi="Arial"/>
        </w:rPr>
        <w:t>с.</w:t>
      </w:r>
      <w:r w:rsidR="00E74986" w:rsidRPr="00240481">
        <w:rPr>
          <w:rFonts w:ascii="Arial" w:hAnsi="Arial"/>
        </w:rPr>
        <w:t xml:space="preserve"> </w:t>
      </w:r>
      <w:r w:rsidRPr="00240481">
        <w:rPr>
          <w:rFonts w:ascii="Arial" w:hAnsi="Arial"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CC525A" w:rsidRDefault="004D6B3B" w:rsidP="00F52673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4"/>
          <w:szCs w:val="24"/>
        </w:rPr>
      </w:pPr>
      <w:r w:rsidRPr="00CC525A">
        <w:rPr>
          <w:rFonts w:ascii="Arial" w:hAnsi="Arial"/>
          <w:sz w:val="24"/>
          <w:szCs w:val="24"/>
        </w:rPr>
        <w:t>О</w:t>
      </w:r>
      <w:r w:rsidR="00AB7535" w:rsidRPr="00CC525A">
        <w:rPr>
          <w:rFonts w:ascii="Arial" w:hAnsi="Arial"/>
          <w:sz w:val="24"/>
          <w:szCs w:val="24"/>
        </w:rPr>
        <w:t xml:space="preserve"> внесении изменений </w:t>
      </w:r>
      <w:r w:rsidR="0054613C">
        <w:rPr>
          <w:rFonts w:ascii="Arial" w:hAnsi="Arial"/>
          <w:sz w:val="24"/>
          <w:szCs w:val="24"/>
        </w:rPr>
        <w:t>в «Положение о бюджетном устройстве и бюджетном процессе в муниципальном образовании</w:t>
      </w:r>
      <w:r w:rsidR="003048B6" w:rsidRPr="00CC525A">
        <w:rPr>
          <w:rFonts w:ascii="Arial" w:hAnsi="Arial"/>
          <w:sz w:val="24"/>
          <w:szCs w:val="24"/>
        </w:rPr>
        <w:t xml:space="preserve"> </w:t>
      </w:r>
      <w:r w:rsidR="00804513" w:rsidRPr="00CC525A">
        <w:rPr>
          <w:rFonts w:ascii="Arial" w:hAnsi="Arial"/>
          <w:sz w:val="24"/>
          <w:szCs w:val="24"/>
        </w:rPr>
        <w:t>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804513" w:rsidRPr="00CC525A">
        <w:rPr>
          <w:rFonts w:ascii="Arial" w:hAnsi="Arial"/>
          <w:sz w:val="24"/>
          <w:szCs w:val="24"/>
        </w:rPr>
        <w:t>»</w:t>
      </w:r>
    </w:p>
    <w:p w:rsidR="00613301" w:rsidRDefault="00613301" w:rsidP="00F52673">
      <w:pPr>
        <w:suppressAutoHyphens w:val="0"/>
        <w:jc w:val="both"/>
        <w:rPr>
          <w:rFonts w:ascii="Arial" w:hAnsi="Arial"/>
          <w:sz w:val="22"/>
          <w:szCs w:val="22"/>
        </w:rPr>
      </w:pPr>
    </w:p>
    <w:p w:rsidR="008D4B13" w:rsidRPr="00F52673" w:rsidRDefault="0054613C" w:rsidP="00F52673">
      <w:pPr>
        <w:suppressAutoHyphens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 Бюджетным кодексом Российской Федерации и Уставом</w:t>
      </w:r>
      <w:r w:rsidR="00BF477C" w:rsidRPr="00CC525A">
        <w:rPr>
          <w:rFonts w:ascii="Arial" w:hAnsi="Arial"/>
          <w:sz w:val="24"/>
          <w:szCs w:val="24"/>
        </w:rPr>
        <w:t xml:space="preserve">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BF477C" w:rsidRPr="00CC525A">
        <w:rPr>
          <w:rFonts w:ascii="Arial" w:hAnsi="Arial"/>
          <w:sz w:val="24"/>
          <w:szCs w:val="24"/>
        </w:rPr>
        <w:t>»</w:t>
      </w:r>
      <w:r w:rsidR="00FF4247" w:rsidRPr="00CC525A">
        <w:rPr>
          <w:rFonts w:ascii="Arial" w:hAnsi="Arial"/>
          <w:sz w:val="24"/>
          <w:szCs w:val="24"/>
        </w:rPr>
        <w:t xml:space="preserve">, </w:t>
      </w:r>
      <w:r w:rsidR="002E244C" w:rsidRPr="00CC525A">
        <w:rPr>
          <w:rFonts w:ascii="Arial" w:hAnsi="Arial"/>
          <w:sz w:val="24"/>
          <w:szCs w:val="24"/>
        </w:rPr>
        <w:t>Совет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2E244C" w:rsidRPr="00CC525A">
        <w:rPr>
          <w:rFonts w:ascii="Arial" w:hAnsi="Arial"/>
          <w:sz w:val="24"/>
          <w:szCs w:val="24"/>
        </w:rPr>
        <w:t>»</w:t>
      </w: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CC525A" w:rsidRDefault="008D4B13" w:rsidP="00435227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РЕШИЛ:</w:t>
      </w:r>
    </w:p>
    <w:p w:rsidR="0054613C" w:rsidRPr="00342A74" w:rsidRDefault="00DA3B0B" w:rsidP="0054613C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1. </w:t>
      </w:r>
      <w:r w:rsidR="00FF4247" w:rsidRPr="00CC525A">
        <w:rPr>
          <w:rFonts w:ascii="Arial" w:hAnsi="Arial" w:cs="Arial"/>
          <w:sz w:val="24"/>
          <w:szCs w:val="24"/>
        </w:rPr>
        <w:t>Внести</w:t>
      </w:r>
      <w:r w:rsidR="0054613C">
        <w:rPr>
          <w:rFonts w:ascii="Arial" w:hAnsi="Arial" w:cs="Arial"/>
          <w:sz w:val="24"/>
          <w:szCs w:val="24"/>
        </w:rPr>
        <w:t xml:space="preserve"> изменения в </w:t>
      </w:r>
      <w:r w:rsidR="0054613C">
        <w:rPr>
          <w:rFonts w:ascii="Arial" w:hAnsi="Arial"/>
          <w:sz w:val="24"/>
          <w:szCs w:val="24"/>
        </w:rPr>
        <w:t>Положение о бюджетном устройстве и бюджетном процессе в муниципальном образовании</w:t>
      </w:r>
      <w:r w:rsidR="0054613C" w:rsidRPr="00CC525A">
        <w:rPr>
          <w:rFonts w:ascii="Arial" w:hAnsi="Arial"/>
          <w:sz w:val="24"/>
          <w:szCs w:val="24"/>
        </w:rPr>
        <w:t xml:space="preserve"> «</w:t>
      </w:r>
      <w:r w:rsidR="0054613C" w:rsidRPr="00CC525A">
        <w:rPr>
          <w:rFonts w:ascii="Arial" w:eastAsia="Calibri" w:hAnsi="Arial" w:cs="Arial"/>
          <w:sz w:val="24"/>
          <w:szCs w:val="24"/>
        </w:rPr>
        <w:t>С</w:t>
      </w:r>
      <w:r w:rsidR="0054613C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54613C" w:rsidRPr="00CC525A">
        <w:rPr>
          <w:rFonts w:ascii="Arial" w:hAnsi="Arial"/>
          <w:sz w:val="24"/>
          <w:szCs w:val="24"/>
        </w:rPr>
        <w:t>»</w:t>
      </w:r>
      <w:r w:rsidR="0054613C">
        <w:rPr>
          <w:rFonts w:ascii="Arial" w:hAnsi="Arial"/>
          <w:sz w:val="24"/>
          <w:szCs w:val="24"/>
        </w:rPr>
        <w:t xml:space="preserve"> утвержденное решением Совета от 26.12.2013 № 2013 «Об утверждении Положения о бюджетном устройстве и бюджетном процессе в муниципальном образовании</w:t>
      </w:r>
      <w:r w:rsidR="0054613C">
        <w:rPr>
          <w:rFonts w:ascii="Arial" w:hAnsi="Arial" w:cs="Arial"/>
          <w:sz w:val="24"/>
          <w:szCs w:val="24"/>
        </w:rPr>
        <w:t xml:space="preserve"> </w:t>
      </w:r>
      <w:r w:rsidR="00FF4247" w:rsidRPr="00CC525A">
        <w:rPr>
          <w:rFonts w:ascii="Arial" w:hAnsi="Arial" w:cs="Arial"/>
          <w:sz w:val="24"/>
          <w:szCs w:val="24"/>
        </w:rPr>
        <w:t xml:space="preserve"> </w:t>
      </w:r>
      <w:r w:rsidR="0054613C">
        <w:rPr>
          <w:rFonts w:ascii="Arial" w:hAnsi="Arial" w:cs="Arial"/>
          <w:sz w:val="24"/>
          <w:szCs w:val="24"/>
        </w:rPr>
        <w:t>«Трехпротокский сельсовет» (Далее – Положение)</w:t>
      </w:r>
      <w:r w:rsidR="00342A74" w:rsidRPr="00342A74">
        <w:rPr>
          <w:rFonts w:ascii="Arial" w:hAnsi="Arial" w:cs="Arial"/>
          <w:sz w:val="24"/>
          <w:szCs w:val="24"/>
        </w:rPr>
        <w:t>:</w:t>
      </w:r>
    </w:p>
    <w:p w:rsidR="0054613C" w:rsidRDefault="0054613C" w:rsidP="0054613C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Дополнить статью 19 Положения пунктом 4 следующего содержания</w:t>
      </w:r>
      <w:r w:rsidRPr="0054613C">
        <w:rPr>
          <w:rFonts w:ascii="Arial" w:hAnsi="Arial" w:cs="Arial"/>
          <w:sz w:val="24"/>
          <w:szCs w:val="24"/>
        </w:rPr>
        <w:t>:</w:t>
      </w:r>
    </w:p>
    <w:p w:rsidR="0054613C" w:rsidRDefault="0054613C" w:rsidP="0054613C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Дополнительные основания для внесения изменений в сводную бюджетную роспись.</w:t>
      </w:r>
    </w:p>
    <w:p w:rsidR="0054613C" w:rsidRDefault="00011583" w:rsidP="0054613C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Помимо случаев, предусмотренных пунктом 3 статьи 217 Бюджетного кодекса Российской Федерации, внесение изменений в сводную бюджетную роспись без внесения изменений в Решение о бюджете муниципального образования «Сельское поселение Трехпротокский сельсовет Приволжского муниципального района Астраханской области</w:t>
      </w:r>
      <w:r w:rsidR="0054613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– Решение о бюджете) может осуществляться</w:t>
      </w:r>
      <w:r w:rsidRPr="00011583">
        <w:rPr>
          <w:rFonts w:ascii="Arial" w:hAnsi="Arial" w:cs="Arial"/>
          <w:sz w:val="24"/>
          <w:szCs w:val="24"/>
        </w:rPr>
        <w:t>:</w:t>
      </w:r>
    </w:p>
    <w:p w:rsidR="00011583" w:rsidRDefault="00011583" w:rsidP="0054613C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случае перераспределения бюджетных ассигнований между главными распорядителями бюджетных средств, получателями бюджетных средств, установленными Решением о бюджете, по их предложению – в пределах объема бюджетных ассигнований</w:t>
      </w:r>
      <w:r w:rsidRPr="00011583">
        <w:rPr>
          <w:rFonts w:ascii="Arial" w:hAnsi="Arial" w:cs="Arial"/>
          <w:sz w:val="24"/>
          <w:szCs w:val="24"/>
        </w:rPr>
        <w:t>;</w:t>
      </w:r>
    </w:p>
    <w:p w:rsidR="00011583" w:rsidRDefault="00011583" w:rsidP="0054613C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случае проведения реструктуризации муниципального долга в соответствии с Бюджетным кодексом Российской Федерации</w:t>
      </w:r>
      <w:r w:rsidRPr="00011583">
        <w:rPr>
          <w:rFonts w:ascii="Arial" w:hAnsi="Arial" w:cs="Arial"/>
          <w:sz w:val="24"/>
          <w:szCs w:val="24"/>
        </w:rPr>
        <w:t>;</w:t>
      </w:r>
    </w:p>
    <w:p w:rsidR="00011583" w:rsidRDefault="00011583" w:rsidP="0054613C">
      <w:pPr>
        <w:suppressAutoHyphens w:val="0"/>
        <w:ind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 в случае внесения изменений в Указания о порядке применения бюджетной классификации</w:t>
      </w:r>
      <w:r w:rsidRPr="00011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Российской Федерации, Астраханской области, </w:t>
      </w:r>
      <w:r w:rsidR="00342A74">
        <w:rPr>
          <w:rFonts w:ascii="Arial" w:hAnsi="Arial" w:cs="Arial"/>
          <w:sz w:val="24"/>
          <w:szCs w:val="24"/>
        </w:rPr>
        <w:t>муниципального образования «Приволжский муниципальный район Астраханской области», муниципального образования «</w:t>
      </w:r>
      <w:r w:rsidR="00342A74" w:rsidRPr="00CC525A">
        <w:rPr>
          <w:rFonts w:ascii="Arial" w:eastAsia="Calibri" w:hAnsi="Arial" w:cs="Arial"/>
          <w:sz w:val="24"/>
          <w:szCs w:val="24"/>
        </w:rPr>
        <w:t>С</w:t>
      </w:r>
      <w:r w:rsidR="00342A74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342A74" w:rsidRPr="00CC525A">
        <w:rPr>
          <w:rFonts w:ascii="Arial" w:hAnsi="Arial"/>
          <w:sz w:val="24"/>
          <w:szCs w:val="24"/>
        </w:rPr>
        <w:t>»</w:t>
      </w:r>
      <w:r w:rsidR="00342A74">
        <w:rPr>
          <w:rFonts w:ascii="Arial" w:hAnsi="Arial"/>
          <w:sz w:val="24"/>
          <w:szCs w:val="24"/>
        </w:rPr>
        <w:t>, утвержденные приказами Министерства финансов Российской Федерации, министерства финансов Астраханской области, финансового управления администрации муниципального образования «Приволжский муниципальный район Астраханской области», нормативно – правовыми актами администрации муниципального образования</w:t>
      </w:r>
      <w:proofErr w:type="gramEnd"/>
      <w:r w:rsidR="00342A74">
        <w:rPr>
          <w:rFonts w:ascii="Arial" w:hAnsi="Arial"/>
          <w:sz w:val="24"/>
          <w:szCs w:val="24"/>
        </w:rPr>
        <w:t xml:space="preserve"> «</w:t>
      </w:r>
      <w:r w:rsidR="00342A74" w:rsidRPr="00CC525A">
        <w:rPr>
          <w:rFonts w:ascii="Arial" w:eastAsia="Calibri" w:hAnsi="Arial" w:cs="Arial"/>
          <w:sz w:val="24"/>
          <w:szCs w:val="24"/>
        </w:rPr>
        <w:t>С</w:t>
      </w:r>
      <w:r w:rsidR="00342A74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342A74" w:rsidRPr="00CC525A">
        <w:rPr>
          <w:rFonts w:ascii="Arial" w:hAnsi="Arial"/>
          <w:sz w:val="24"/>
          <w:szCs w:val="24"/>
        </w:rPr>
        <w:t>»</w:t>
      </w:r>
      <w:r w:rsidR="00342A74">
        <w:rPr>
          <w:rFonts w:ascii="Arial" w:hAnsi="Arial"/>
          <w:sz w:val="24"/>
          <w:szCs w:val="24"/>
        </w:rPr>
        <w:t xml:space="preserve"> соответственно</w:t>
      </w:r>
      <w:r w:rsidR="00342A74" w:rsidRPr="00342A74">
        <w:rPr>
          <w:rFonts w:ascii="Arial" w:hAnsi="Arial"/>
          <w:sz w:val="24"/>
          <w:szCs w:val="24"/>
        </w:rPr>
        <w:t>;</w:t>
      </w:r>
    </w:p>
    <w:p w:rsidR="00342A74" w:rsidRPr="00EC6F93" w:rsidRDefault="00342A74" w:rsidP="0054613C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lastRenderedPageBreak/>
        <w:t>4) в случае перераспределения бюджетных ассигнований между муниципальными программами и не программными направлениями деятельности в пределах общего объема бюджетных ассигнований, а также в рамках реализации муниципальных программ между разделами, подразделами, целевыми статьями, видами расходов классификации расходов бюджетов по представлению заказчика программы в пределах общего объема бюджетных ассигнований, предусмотренного на реализацию программы.</w:t>
      </w:r>
      <w:r w:rsidR="00EC6F93">
        <w:rPr>
          <w:rFonts w:ascii="Arial" w:hAnsi="Arial"/>
          <w:sz w:val="24"/>
          <w:szCs w:val="24"/>
        </w:rPr>
        <w:t>».</w:t>
      </w:r>
      <w:proofErr w:type="gramEnd"/>
    </w:p>
    <w:p w:rsidR="00E668F0" w:rsidRDefault="0054613C" w:rsidP="0054613C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C525A" w:rsidRPr="00CC525A">
        <w:rPr>
          <w:rFonts w:ascii="Arial" w:hAnsi="Arial" w:cs="Arial"/>
          <w:sz w:val="24"/>
          <w:szCs w:val="24"/>
        </w:rPr>
        <w:t xml:space="preserve">. </w:t>
      </w:r>
      <w:r w:rsidR="00CC525A">
        <w:rPr>
          <w:rFonts w:ascii="Arial" w:hAnsi="Arial" w:cs="Arial"/>
          <w:sz w:val="24"/>
          <w:szCs w:val="24"/>
        </w:rPr>
        <w:t>Обнародовать настоящее решение путем</w:t>
      </w:r>
      <w:r w:rsidR="00CC525A" w:rsidRPr="00011583">
        <w:rPr>
          <w:rFonts w:ascii="Arial" w:hAnsi="Arial" w:cs="Arial"/>
          <w:sz w:val="24"/>
          <w:szCs w:val="24"/>
        </w:rPr>
        <w:t>:</w:t>
      </w:r>
    </w:p>
    <w:p w:rsidR="00CC525A" w:rsidRDefault="00CC525A" w:rsidP="00CC525A">
      <w:pPr>
        <w:ind w:left="39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стенде в здании администрации</w:t>
      </w:r>
      <w:r w:rsidRPr="00CC525A">
        <w:rPr>
          <w:rFonts w:ascii="Arial" w:hAnsi="Arial" w:cs="Arial"/>
          <w:sz w:val="24"/>
          <w:szCs w:val="24"/>
        </w:rPr>
        <w:t>;</w:t>
      </w:r>
    </w:p>
    <w:p w:rsidR="00CC525A" w:rsidRPr="00CC525A" w:rsidRDefault="00CC525A" w:rsidP="00CC525A">
      <w:pPr>
        <w:ind w:left="39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2673">
        <w:rPr>
          <w:rFonts w:ascii="Arial" w:hAnsi="Arial" w:cs="Arial"/>
          <w:sz w:val="24"/>
          <w:szCs w:val="24"/>
        </w:rPr>
        <w:t>размещения на официальном сайте.</w:t>
      </w:r>
    </w:p>
    <w:p w:rsidR="008F1550" w:rsidRPr="0054613C" w:rsidRDefault="0054613C" w:rsidP="0054613C">
      <w:pPr>
        <w:ind w:left="39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r w:rsidR="008F1550" w:rsidRPr="0054613C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342A74">
        <w:rPr>
          <w:rFonts w:ascii="Arial" w:hAnsi="Arial" w:cs="Arial"/>
          <w:sz w:val="24"/>
          <w:szCs w:val="24"/>
        </w:rPr>
        <w:t>подписания</w:t>
      </w:r>
      <w:r w:rsidR="008F1550" w:rsidRPr="0054613C">
        <w:rPr>
          <w:rFonts w:ascii="Arial" w:hAnsi="Arial" w:cs="Arial"/>
          <w:sz w:val="24"/>
          <w:szCs w:val="24"/>
        </w:rPr>
        <w:t>.</w:t>
      </w:r>
    </w:p>
    <w:p w:rsidR="00CC525A" w:rsidRPr="00CC525A" w:rsidRDefault="00CC525A" w:rsidP="00CC525A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342A74" w:rsidRDefault="00342A74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EC6F93" w:rsidRPr="00CC525A" w:rsidRDefault="00EC6F93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EE411C" w:rsidRPr="00CC525A" w:rsidRDefault="00CC525A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Председатель</w:t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  <w:t xml:space="preserve">    </w:t>
      </w:r>
      <w:r w:rsidR="00EE411C" w:rsidRPr="00CC525A">
        <w:rPr>
          <w:rFonts w:ascii="Arial" w:hAnsi="Arial" w:cs="Arial"/>
          <w:sz w:val="24"/>
          <w:szCs w:val="24"/>
        </w:rPr>
        <w:t>Р.Р. Мухаримов</w:t>
      </w:r>
    </w:p>
    <w:p w:rsidR="00E74986" w:rsidRPr="00CC525A" w:rsidRDefault="00E74986" w:rsidP="00E74986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E74986" w:rsidRPr="00CC525A" w:rsidRDefault="00E74986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Глава </w:t>
      </w:r>
      <w:r w:rsidR="00CC525A" w:rsidRPr="00CC525A">
        <w:rPr>
          <w:rFonts w:ascii="Arial" w:hAnsi="Arial" w:cs="Arial"/>
          <w:sz w:val="24"/>
          <w:szCs w:val="24"/>
        </w:rPr>
        <w:t>муниципального образования</w:t>
      </w:r>
      <w:r w:rsidRPr="00CC525A">
        <w:rPr>
          <w:rFonts w:ascii="Arial" w:hAnsi="Arial" w:cs="Arial"/>
          <w:sz w:val="24"/>
          <w:szCs w:val="24"/>
        </w:rPr>
        <w:t xml:space="preserve"> </w:t>
      </w:r>
    </w:p>
    <w:p w:rsidR="00822CCC" w:rsidRPr="00CC525A" w:rsidRDefault="00E74986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«</w:t>
      </w:r>
      <w:r w:rsidR="00822CCC" w:rsidRPr="00CC525A">
        <w:rPr>
          <w:rFonts w:ascii="Arial" w:eastAsia="Calibri" w:hAnsi="Arial" w:cs="Arial"/>
          <w:sz w:val="24"/>
          <w:szCs w:val="24"/>
        </w:rPr>
        <w:t>С</w:t>
      </w:r>
      <w:r w:rsidR="00822CCC" w:rsidRPr="00CC525A">
        <w:rPr>
          <w:rFonts w:ascii="Arial" w:hAnsi="Arial" w:cs="Arial"/>
          <w:sz w:val="24"/>
          <w:szCs w:val="24"/>
        </w:rPr>
        <w:t xml:space="preserve">ельское поселение Трехпротокский </w:t>
      </w:r>
    </w:p>
    <w:p w:rsidR="00822CCC" w:rsidRPr="00CC525A" w:rsidRDefault="00822CCC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сельсовет Приволжского муниципального</w:t>
      </w:r>
    </w:p>
    <w:p w:rsidR="00E74986" w:rsidRPr="00240481" w:rsidRDefault="00822CCC" w:rsidP="00240481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 района Астраханской области</w:t>
      </w:r>
      <w:r w:rsidR="00E74986" w:rsidRPr="00CC525A">
        <w:rPr>
          <w:rFonts w:ascii="Arial" w:hAnsi="Arial" w:cs="Arial"/>
          <w:sz w:val="24"/>
          <w:szCs w:val="24"/>
        </w:rPr>
        <w:t>»</w:t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  <w:t xml:space="preserve">           </w:t>
      </w:r>
      <w:r w:rsidR="00E74986" w:rsidRPr="00CC525A">
        <w:rPr>
          <w:rFonts w:ascii="Arial" w:hAnsi="Arial" w:cs="Arial"/>
          <w:sz w:val="24"/>
          <w:szCs w:val="24"/>
        </w:rPr>
        <w:tab/>
        <w:t xml:space="preserve"> </w:t>
      </w:r>
      <w:r w:rsidR="00F52673">
        <w:rPr>
          <w:rFonts w:ascii="Arial" w:hAnsi="Arial" w:cs="Arial"/>
          <w:sz w:val="24"/>
          <w:szCs w:val="24"/>
        </w:rPr>
        <w:t xml:space="preserve">   </w:t>
      </w:r>
      <w:r w:rsidR="00E74986" w:rsidRPr="00CC525A">
        <w:rPr>
          <w:rFonts w:ascii="Arial" w:hAnsi="Arial" w:cs="Arial"/>
          <w:sz w:val="24"/>
          <w:szCs w:val="24"/>
        </w:rPr>
        <w:t>Р.Р. Мухаримов</w:t>
      </w:r>
    </w:p>
    <w:sectPr w:rsidR="00E74986" w:rsidRPr="00240481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B42C7"/>
    <w:multiLevelType w:val="hybridMultilevel"/>
    <w:tmpl w:val="F2CE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7770D"/>
    <w:multiLevelType w:val="multilevel"/>
    <w:tmpl w:val="FBEC3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628837C6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9"/>
  </w:num>
  <w:num w:numId="9">
    <w:abstractNumId w:val="16"/>
  </w:num>
  <w:num w:numId="10">
    <w:abstractNumId w:val="17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1583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0CF1"/>
    <w:rsid w:val="00122D0B"/>
    <w:rsid w:val="001362D3"/>
    <w:rsid w:val="00136E04"/>
    <w:rsid w:val="001414E0"/>
    <w:rsid w:val="0014739D"/>
    <w:rsid w:val="0018204F"/>
    <w:rsid w:val="0019105A"/>
    <w:rsid w:val="00192099"/>
    <w:rsid w:val="00197A22"/>
    <w:rsid w:val="001B02D3"/>
    <w:rsid w:val="001B5816"/>
    <w:rsid w:val="001D14C6"/>
    <w:rsid w:val="001D34D8"/>
    <w:rsid w:val="001D47B2"/>
    <w:rsid w:val="001F067C"/>
    <w:rsid w:val="0020522F"/>
    <w:rsid w:val="002127FD"/>
    <w:rsid w:val="00215C2D"/>
    <w:rsid w:val="00216593"/>
    <w:rsid w:val="00223764"/>
    <w:rsid w:val="00224178"/>
    <w:rsid w:val="00232CDA"/>
    <w:rsid w:val="0023568F"/>
    <w:rsid w:val="00236CC4"/>
    <w:rsid w:val="00240481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06F81"/>
    <w:rsid w:val="00342A74"/>
    <w:rsid w:val="00343D8A"/>
    <w:rsid w:val="00346597"/>
    <w:rsid w:val="0037671A"/>
    <w:rsid w:val="00382FC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13C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0D68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E297F"/>
    <w:rsid w:val="006F0E0F"/>
    <w:rsid w:val="006F39BD"/>
    <w:rsid w:val="006F715D"/>
    <w:rsid w:val="006F7AEE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5324"/>
    <w:rsid w:val="007C65D8"/>
    <w:rsid w:val="007E68D2"/>
    <w:rsid w:val="007F32F4"/>
    <w:rsid w:val="007F592D"/>
    <w:rsid w:val="00804513"/>
    <w:rsid w:val="0080562E"/>
    <w:rsid w:val="008110C4"/>
    <w:rsid w:val="00822CCC"/>
    <w:rsid w:val="00824DF5"/>
    <w:rsid w:val="00832730"/>
    <w:rsid w:val="00832DDF"/>
    <w:rsid w:val="008350BE"/>
    <w:rsid w:val="00835F83"/>
    <w:rsid w:val="00851E77"/>
    <w:rsid w:val="00856702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46C5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C3C41"/>
    <w:rsid w:val="009C6AAB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A2EE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9511F"/>
    <w:rsid w:val="00BB386D"/>
    <w:rsid w:val="00BC7A98"/>
    <w:rsid w:val="00BD6D22"/>
    <w:rsid w:val="00BE2D28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16B0"/>
    <w:rsid w:val="00C86BED"/>
    <w:rsid w:val="00C87891"/>
    <w:rsid w:val="00C97C89"/>
    <w:rsid w:val="00CA7008"/>
    <w:rsid w:val="00CB23CA"/>
    <w:rsid w:val="00CB4675"/>
    <w:rsid w:val="00CC487A"/>
    <w:rsid w:val="00CC525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0DC6"/>
    <w:rsid w:val="00D96FEA"/>
    <w:rsid w:val="00DA3B0B"/>
    <w:rsid w:val="00DA7663"/>
    <w:rsid w:val="00DC18A1"/>
    <w:rsid w:val="00DD6033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6F93"/>
    <w:rsid w:val="00EC74AC"/>
    <w:rsid w:val="00ED4305"/>
    <w:rsid w:val="00EE2A4A"/>
    <w:rsid w:val="00EE411C"/>
    <w:rsid w:val="00EE5BE8"/>
    <w:rsid w:val="00EF2569"/>
    <w:rsid w:val="00F105C7"/>
    <w:rsid w:val="00F34554"/>
    <w:rsid w:val="00F42B18"/>
    <w:rsid w:val="00F5043B"/>
    <w:rsid w:val="00F52673"/>
    <w:rsid w:val="00F55CB3"/>
    <w:rsid w:val="00F55D2C"/>
    <w:rsid w:val="00F72B6E"/>
    <w:rsid w:val="00F74895"/>
    <w:rsid w:val="00F74974"/>
    <w:rsid w:val="00F81EA7"/>
    <w:rsid w:val="00F848E0"/>
    <w:rsid w:val="00F92B6E"/>
    <w:rsid w:val="00F9301D"/>
    <w:rsid w:val="00F94E4D"/>
    <w:rsid w:val="00F97EC8"/>
    <w:rsid w:val="00FB4C67"/>
    <w:rsid w:val="00FD7313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95</cp:revision>
  <cp:lastPrinted>2023-04-04T08:10:00Z</cp:lastPrinted>
  <dcterms:created xsi:type="dcterms:W3CDTF">2016-03-25T10:27:00Z</dcterms:created>
  <dcterms:modified xsi:type="dcterms:W3CDTF">2023-04-04T08:10:00Z</dcterms:modified>
</cp:coreProperties>
</file>