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CB" w:rsidRPr="00B86920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86920">
        <w:rPr>
          <w:rFonts w:ascii="Times New Roman" w:hAnsi="Times New Roman" w:cs="Times New Roman"/>
          <w:b/>
          <w:sz w:val="28"/>
          <w:szCs w:val="28"/>
        </w:rPr>
        <w:t>Прокуратурой Ленинского района г. Астрахани поддержано государственное обвинение по уголовному делу о сбыте наркотического средства и укрывательстве преступления.</w:t>
      </w:r>
      <w:bookmarkEnd w:id="0"/>
      <w:r w:rsidRPr="00B869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5CB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>Ленинский районный суд г. Астрахани вынес приговор в отношении двух жителей Амурской области, которые признаны вин</w:t>
      </w:r>
      <w:r>
        <w:rPr>
          <w:rFonts w:ascii="Times New Roman" w:hAnsi="Times New Roman" w:cs="Times New Roman"/>
          <w:sz w:val="28"/>
          <w:szCs w:val="28"/>
        </w:rPr>
        <w:t>овными в совершении преступлений, предусмотренных</w:t>
      </w:r>
      <w:r w:rsidRPr="00EB47B9">
        <w:rPr>
          <w:rFonts w:ascii="Times New Roman" w:hAnsi="Times New Roman" w:cs="Times New Roman"/>
          <w:sz w:val="28"/>
          <w:szCs w:val="28"/>
        </w:rPr>
        <w:t xml:space="preserve"> ч. 3 ст. 30, ч. 5</w:t>
      </w:r>
      <w:r>
        <w:rPr>
          <w:rFonts w:ascii="Times New Roman" w:hAnsi="Times New Roman" w:cs="Times New Roman"/>
          <w:sz w:val="28"/>
          <w:szCs w:val="28"/>
        </w:rPr>
        <w:t xml:space="preserve"> ст. 228.1 УК РФ и ч. 2 ст. 316 </w:t>
      </w:r>
      <w:r w:rsidRPr="00EB47B9">
        <w:rPr>
          <w:rFonts w:ascii="Times New Roman" w:hAnsi="Times New Roman" w:cs="Times New Roman"/>
          <w:sz w:val="28"/>
          <w:szCs w:val="28"/>
        </w:rPr>
        <w:t xml:space="preserve">УК РФ. </w:t>
      </w:r>
    </w:p>
    <w:p w:rsidR="00C935CB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 xml:space="preserve">Установлено, что примерно в октябре 2023 года 20-летний житель Амурской области К., используя сеть «Интернет», вступил с неустановленным лицом в преступный сговор, направленный на незаконный сбыт наркотических средств в особо крупном размере на территории Астраханской области. В последующем осужденный получил партию наркотического средства в особо крупном размере, часть которого расфасовал на более мелкие дозы, после чего поместил их в тайники на </w:t>
      </w:r>
      <w:r>
        <w:rPr>
          <w:rFonts w:ascii="Times New Roman" w:hAnsi="Times New Roman" w:cs="Times New Roman"/>
          <w:sz w:val="28"/>
          <w:szCs w:val="28"/>
        </w:rPr>
        <w:t>территории Кировского района г. </w:t>
      </w:r>
      <w:r w:rsidRPr="00EB47B9">
        <w:rPr>
          <w:rFonts w:ascii="Times New Roman" w:hAnsi="Times New Roman" w:cs="Times New Roman"/>
          <w:sz w:val="28"/>
          <w:szCs w:val="28"/>
        </w:rPr>
        <w:t>Астрахани, часть наркотических средств хранил при себе, а остальную часть по месту своего временного проживания на т</w:t>
      </w:r>
      <w:r>
        <w:rPr>
          <w:rFonts w:ascii="Times New Roman" w:hAnsi="Times New Roman" w:cs="Times New Roman"/>
          <w:sz w:val="28"/>
          <w:szCs w:val="28"/>
        </w:rPr>
        <w:t>ерритории Ленинского района г. </w:t>
      </w:r>
      <w:r w:rsidRPr="00EB47B9">
        <w:rPr>
          <w:rFonts w:ascii="Times New Roman" w:hAnsi="Times New Roman" w:cs="Times New Roman"/>
          <w:sz w:val="28"/>
          <w:szCs w:val="28"/>
        </w:rPr>
        <w:t xml:space="preserve">Астрахани. Действия по сбыту наркотических средств были пресечены сотрудниками полиции. </w:t>
      </w:r>
    </w:p>
    <w:p w:rsidR="00C935CB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 xml:space="preserve">В октябре 2023 года второй 19-летний житель Амурской области Д., узнав о задержании своего друга, находясь по месту своего временного жительства на территории Ленинского района г. Астрахани, обнаружил организованный К. в комоде тайник с находящимся внутри наркотическим средством в особо крупном размере, достоверно зная предназначение обнаруженного им наркотического средства, осознавая, что К. хранил вышеуказанное наркотическое средство в целях его последующего незаконного сбыта, понимая, что благодаря его действиям К. может избежать уголовной ответственности за незаконный сбыт наркотического средства, умышленно не сообщил в правоохранительные органы о совершенном К. особо тяжком преступлении, а также покинул место временного жительства, 2 взяв с собой ноутбуки, принадлежащие К., с которых удалил информацию о совершаемом особо тяжком преступлении в сфере незаконного оборота наркотических средств, тем самым предпринял умышленные действия, направленные на уничтожение доказательств преступной деятельности. </w:t>
      </w:r>
    </w:p>
    <w:p w:rsidR="00C935CB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 xml:space="preserve">Суд согласился с мнением государственного обвинителя о виновности указанных лиц и назначил К. наказание в виде 9 лет лишения свободы с отбыванием наказания в исправительной колонии строгого режима, Д. наказание в виде штрафа в размере 150 000 рублей. </w:t>
      </w:r>
    </w:p>
    <w:p w:rsidR="00C935CB" w:rsidRDefault="00C935CB" w:rsidP="00C935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47B9">
        <w:rPr>
          <w:rFonts w:ascii="Times New Roman" w:hAnsi="Times New Roman" w:cs="Times New Roman"/>
          <w:sz w:val="28"/>
          <w:szCs w:val="28"/>
        </w:rPr>
        <w:t>Приговор не вступил в законную силу.</w:t>
      </w:r>
    </w:p>
    <w:p w:rsidR="00C935CB" w:rsidRDefault="00C935CB" w:rsidP="00C935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8C2">
        <w:rPr>
          <w:rFonts w:ascii="Times New Roman" w:hAnsi="Times New Roman" w:cs="Times New Roman"/>
          <w:i/>
          <w:sz w:val="28"/>
          <w:szCs w:val="28"/>
        </w:rPr>
        <w:t xml:space="preserve">Указанная информация представлена помощником прокурора Ленинского района г. Астрахани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Закиев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Р.К.</w:t>
      </w:r>
    </w:p>
    <w:p w:rsidR="00B634A2" w:rsidRDefault="00B634A2"/>
    <w:sectPr w:rsidR="00B6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B"/>
    <w:rsid w:val="00B634A2"/>
    <w:rsid w:val="00C9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788F8-6FB0-4CFF-8C53-1151BF42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Анастасия Александровна</dc:creator>
  <cp:keywords/>
  <dc:description/>
  <cp:lastModifiedBy>Тихонова Анастасия Александровна</cp:lastModifiedBy>
  <cp:revision>1</cp:revision>
  <dcterms:created xsi:type="dcterms:W3CDTF">2024-06-27T12:18:00Z</dcterms:created>
  <dcterms:modified xsi:type="dcterms:W3CDTF">2024-06-27T12:18:00Z</dcterms:modified>
</cp:coreProperties>
</file>