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D95" w:rsidRDefault="00351D9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-114935</wp:posOffset>
            </wp:positionV>
            <wp:extent cx="1987550" cy="723900"/>
            <wp:effectExtent l="19050" t="0" r="0" b="0"/>
            <wp:wrapTight wrapText="bothSides">
              <wp:wrapPolygon edited="0">
                <wp:start x="3105" y="0"/>
                <wp:lineTo x="207" y="3979"/>
                <wp:lineTo x="-207" y="10232"/>
                <wp:lineTo x="1863" y="18189"/>
                <wp:lineTo x="2277" y="21032"/>
                <wp:lineTo x="2691" y="21032"/>
                <wp:lineTo x="4555" y="21032"/>
                <wp:lineTo x="6211" y="21032"/>
                <wp:lineTo x="19047" y="18758"/>
                <wp:lineTo x="19047" y="18189"/>
                <wp:lineTo x="21531" y="15916"/>
                <wp:lineTo x="21531" y="13642"/>
                <wp:lineTo x="16976" y="9095"/>
                <wp:lineTo x="18012" y="6253"/>
                <wp:lineTo x="16976" y="5116"/>
                <wp:lineTo x="4141" y="0"/>
                <wp:lineTo x="3105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1D95" w:rsidRDefault="00351D95">
      <w:pPr>
        <w:jc w:val="center"/>
        <w:rPr>
          <w:rFonts w:ascii="Times New Roman" w:hAnsi="Times New Roman"/>
          <w:b/>
          <w:sz w:val="28"/>
        </w:rPr>
      </w:pPr>
    </w:p>
    <w:p w:rsidR="00351D95" w:rsidRDefault="00351D95">
      <w:pPr>
        <w:jc w:val="center"/>
        <w:rPr>
          <w:rFonts w:ascii="Times New Roman" w:hAnsi="Times New Roman"/>
          <w:b/>
          <w:sz w:val="28"/>
        </w:rPr>
      </w:pPr>
    </w:p>
    <w:p w:rsidR="00DD36E1" w:rsidRDefault="00DD36E1" w:rsidP="00DD36E1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D36E1">
        <w:rPr>
          <w:rFonts w:ascii="Times New Roman" w:hAnsi="Times New Roman"/>
          <w:b/>
          <w:color w:val="auto"/>
          <w:sz w:val="28"/>
          <w:szCs w:val="28"/>
        </w:rPr>
        <w:t xml:space="preserve">В Управлении </w:t>
      </w:r>
      <w:proofErr w:type="spellStart"/>
      <w:r w:rsidRPr="00DD36E1">
        <w:rPr>
          <w:rFonts w:ascii="Times New Roman" w:hAnsi="Times New Roman"/>
          <w:b/>
          <w:color w:val="auto"/>
          <w:sz w:val="28"/>
          <w:szCs w:val="28"/>
        </w:rPr>
        <w:t>Росреестра</w:t>
      </w:r>
      <w:proofErr w:type="spellEnd"/>
      <w:r w:rsidRPr="00DD36E1">
        <w:rPr>
          <w:rFonts w:ascii="Times New Roman" w:hAnsi="Times New Roman"/>
          <w:b/>
          <w:color w:val="auto"/>
          <w:sz w:val="28"/>
          <w:szCs w:val="28"/>
        </w:rPr>
        <w:t xml:space="preserve"> по Астраханской области состоялось заседание Общественного совета</w:t>
      </w:r>
    </w:p>
    <w:p w:rsidR="00DD36E1" w:rsidRPr="00DD36E1" w:rsidRDefault="00DD36E1" w:rsidP="00DD36E1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DD36E1" w:rsidRPr="00DD36E1" w:rsidRDefault="00DD36E1" w:rsidP="00DD36E1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3369310</wp:posOffset>
            </wp:positionH>
            <wp:positionV relativeFrom="paragraph">
              <wp:posOffset>38100</wp:posOffset>
            </wp:positionV>
            <wp:extent cx="2556510" cy="1911350"/>
            <wp:effectExtent l="19050" t="0" r="0" b="0"/>
            <wp:wrapTight wrapText="bothSides">
              <wp:wrapPolygon edited="0">
                <wp:start x="-161" y="0"/>
                <wp:lineTo x="-161" y="21313"/>
                <wp:lineTo x="21568" y="21313"/>
                <wp:lineTo x="21568" y="0"/>
                <wp:lineTo x="-161" y="0"/>
              </wp:wrapPolygon>
            </wp:wrapTight>
            <wp:docPr id="3" name="Рисунок 3" descr="C:\Users\Ильяс\Downloads\image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льяс\Downloads\image (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191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36E1">
        <w:rPr>
          <w:sz w:val="28"/>
          <w:szCs w:val="28"/>
        </w:rPr>
        <w:t xml:space="preserve">В Управлении </w:t>
      </w:r>
      <w:proofErr w:type="spellStart"/>
      <w:r w:rsidRPr="00DD36E1">
        <w:rPr>
          <w:sz w:val="28"/>
          <w:szCs w:val="28"/>
        </w:rPr>
        <w:t>Росреестра</w:t>
      </w:r>
      <w:proofErr w:type="spellEnd"/>
      <w:r w:rsidRPr="00DD36E1">
        <w:rPr>
          <w:sz w:val="28"/>
          <w:szCs w:val="28"/>
        </w:rPr>
        <w:t xml:space="preserve"> по Астраханской области состоялось второе в 2025 году заседание Общественного совета</w:t>
      </w:r>
    </w:p>
    <w:p w:rsidR="00DD36E1" w:rsidRPr="00DD36E1" w:rsidRDefault="00DD36E1" w:rsidP="00DD36E1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D36E1">
        <w:rPr>
          <w:sz w:val="28"/>
          <w:szCs w:val="28"/>
        </w:rPr>
        <w:t xml:space="preserve">Первый вопрос повестки был посвящен особенностям внесения в ЕГРН информации о расположении объектов капитального строительства на земельных участках на примере МО «Красноярский район» Астраханской области. В своём докладе председатель Общественного совета Управления Вячеслав </w:t>
      </w:r>
      <w:proofErr w:type="spellStart"/>
      <w:r w:rsidRPr="00DD36E1">
        <w:rPr>
          <w:sz w:val="28"/>
          <w:szCs w:val="28"/>
        </w:rPr>
        <w:t>Тягненко</w:t>
      </w:r>
      <w:proofErr w:type="spellEnd"/>
      <w:r w:rsidRPr="00DD36E1">
        <w:rPr>
          <w:sz w:val="28"/>
          <w:szCs w:val="28"/>
        </w:rPr>
        <w:t xml:space="preserve"> в качестве примера рассказал о работе по определению местоположения 175 объектов капитального строительства, принадлежащих на праве собственност</w:t>
      </w:r>
      <w:proofErr w:type="gramStart"/>
      <w:r w:rsidRPr="00DD36E1">
        <w:rPr>
          <w:sz w:val="28"/>
          <w:szCs w:val="28"/>
        </w:rPr>
        <w:t>и ООО</w:t>
      </w:r>
      <w:proofErr w:type="gramEnd"/>
      <w:r w:rsidRPr="00DD36E1">
        <w:rPr>
          <w:sz w:val="28"/>
          <w:szCs w:val="28"/>
        </w:rPr>
        <w:t xml:space="preserve"> «Газпром переработка», сведения о которых были успешно внесены в ЕГРН. Работы включали в себя не только осмотры на местности, но и взаимодействие с Управлением. Заявители отмечают удобство электронных сервисов </w:t>
      </w:r>
      <w:proofErr w:type="spellStart"/>
      <w:r w:rsidRPr="00DD36E1">
        <w:rPr>
          <w:sz w:val="28"/>
          <w:szCs w:val="28"/>
        </w:rPr>
        <w:t>Росреестра</w:t>
      </w:r>
      <w:proofErr w:type="spellEnd"/>
      <w:r w:rsidRPr="00DD36E1">
        <w:rPr>
          <w:sz w:val="28"/>
          <w:szCs w:val="28"/>
        </w:rPr>
        <w:t xml:space="preserve">, благодаря которым подать необходимые документы и получить информацию можно </w:t>
      </w:r>
      <w:proofErr w:type="gramStart"/>
      <w:r w:rsidRPr="00DD36E1">
        <w:rPr>
          <w:sz w:val="28"/>
          <w:szCs w:val="28"/>
        </w:rPr>
        <w:t>в</w:t>
      </w:r>
      <w:proofErr w:type="gramEnd"/>
      <w:r w:rsidRPr="00DD36E1">
        <w:rPr>
          <w:sz w:val="28"/>
          <w:szCs w:val="28"/>
        </w:rPr>
        <w:t xml:space="preserve"> </w:t>
      </w:r>
      <w:proofErr w:type="gramStart"/>
      <w:r w:rsidRPr="00DD36E1">
        <w:rPr>
          <w:sz w:val="28"/>
          <w:szCs w:val="28"/>
        </w:rPr>
        <w:t>электроном</w:t>
      </w:r>
      <w:proofErr w:type="gramEnd"/>
      <w:r w:rsidRPr="00DD36E1">
        <w:rPr>
          <w:sz w:val="28"/>
          <w:szCs w:val="28"/>
        </w:rPr>
        <w:t xml:space="preserve"> виде. Также отмечалась готовность сотрудников Управления к конструктивному диалогу, оказание помощи и оперативной обработке заявлений.</w:t>
      </w:r>
    </w:p>
    <w:p w:rsidR="00DD36E1" w:rsidRPr="00DD36E1" w:rsidRDefault="00DD36E1" w:rsidP="00DD36E1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D36E1">
        <w:rPr>
          <w:i/>
          <w:sz w:val="28"/>
          <w:szCs w:val="28"/>
        </w:rPr>
        <w:t xml:space="preserve">«Особо хочется отметить высокий уровень </w:t>
      </w:r>
      <w:proofErr w:type="spellStart"/>
      <w:r w:rsidRPr="00DD36E1">
        <w:rPr>
          <w:i/>
          <w:sz w:val="28"/>
          <w:szCs w:val="28"/>
        </w:rPr>
        <w:t>цифровизации</w:t>
      </w:r>
      <w:proofErr w:type="spellEnd"/>
      <w:r w:rsidRPr="00DD36E1">
        <w:rPr>
          <w:i/>
          <w:sz w:val="28"/>
          <w:szCs w:val="28"/>
        </w:rPr>
        <w:t xml:space="preserve"> услуг ведомства и то</w:t>
      </w:r>
      <w:r w:rsidR="00C363F9">
        <w:rPr>
          <w:i/>
          <w:sz w:val="28"/>
          <w:szCs w:val="28"/>
        </w:rPr>
        <w:t>,</w:t>
      </w:r>
      <w:r w:rsidRPr="00DD36E1">
        <w:rPr>
          <w:i/>
          <w:sz w:val="28"/>
          <w:szCs w:val="28"/>
        </w:rPr>
        <w:t xml:space="preserve"> как Управление на постоянной основе работает над повышением доступности и качества государственных услуг для граждан»</w:t>
      </w:r>
      <w:r w:rsidRPr="00DD36E1">
        <w:rPr>
          <w:sz w:val="28"/>
          <w:szCs w:val="28"/>
        </w:rPr>
        <w:t xml:space="preserve">, – отметил председатель Общественного совета </w:t>
      </w:r>
      <w:r w:rsidRPr="00DD36E1">
        <w:rPr>
          <w:b/>
          <w:sz w:val="28"/>
          <w:szCs w:val="28"/>
        </w:rPr>
        <w:t xml:space="preserve">Вячеслав </w:t>
      </w:r>
      <w:proofErr w:type="spellStart"/>
      <w:r w:rsidRPr="00DD36E1">
        <w:rPr>
          <w:b/>
          <w:sz w:val="28"/>
          <w:szCs w:val="28"/>
        </w:rPr>
        <w:t>Тягнегко</w:t>
      </w:r>
      <w:proofErr w:type="spellEnd"/>
      <w:r w:rsidRPr="00DD36E1">
        <w:rPr>
          <w:b/>
          <w:sz w:val="28"/>
          <w:szCs w:val="28"/>
        </w:rPr>
        <w:t>.</w:t>
      </w:r>
    </w:p>
    <w:p w:rsidR="00DD36E1" w:rsidRPr="00DD36E1" w:rsidRDefault="00DD36E1" w:rsidP="00DD36E1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D36E1">
        <w:rPr>
          <w:sz w:val="28"/>
          <w:szCs w:val="28"/>
        </w:rPr>
        <w:t>Участники встречи обсудили реализацию гаражной амнистии на территории Астраханской области. Стоит отметить, что с начала действия «гаражной амнистии» на территории Астраханской области зарегистрировано 1544 объекта недвижимости. Необходимо продолжать работу по повышению информированности граждан.</w:t>
      </w:r>
    </w:p>
    <w:p w:rsidR="00DD36E1" w:rsidRPr="00DD36E1" w:rsidRDefault="00DD36E1" w:rsidP="00DD36E1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D36E1">
        <w:rPr>
          <w:sz w:val="28"/>
          <w:szCs w:val="28"/>
        </w:rPr>
        <w:t>В продолжени</w:t>
      </w:r>
      <w:proofErr w:type="gramStart"/>
      <w:r w:rsidRPr="00DD36E1">
        <w:rPr>
          <w:sz w:val="28"/>
          <w:szCs w:val="28"/>
        </w:rPr>
        <w:t>и</w:t>
      </w:r>
      <w:proofErr w:type="gramEnd"/>
      <w:r w:rsidRPr="00DD36E1">
        <w:rPr>
          <w:sz w:val="28"/>
          <w:szCs w:val="28"/>
        </w:rPr>
        <w:t xml:space="preserve"> заседания руководитель Управления </w:t>
      </w:r>
      <w:proofErr w:type="spellStart"/>
      <w:r w:rsidRPr="00DD36E1">
        <w:rPr>
          <w:sz w:val="28"/>
          <w:szCs w:val="28"/>
        </w:rPr>
        <w:t>Росреестра</w:t>
      </w:r>
      <w:proofErr w:type="spellEnd"/>
      <w:r w:rsidRPr="00DD36E1">
        <w:rPr>
          <w:sz w:val="28"/>
          <w:szCs w:val="28"/>
        </w:rPr>
        <w:t xml:space="preserve"> по Астраханской области Олег </w:t>
      </w:r>
      <w:proofErr w:type="spellStart"/>
      <w:r w:rsidRPr="00DD36E1">
        <w:rPr>
          <w:sz w:val="28"/>
          <w:szCs w:val="28"/>
        </w:rPr>
        <w:t>Козьменко</w:t>
      </w:r>
      <w:proofErr w:type="spellEnd"/>
      <w:r w:rsidRPr="00DD36E1">
        <w:rPr>
          <w:sz w:val="28"/>
          <w:szCs w:val="28"/>
        </w:rPr>
        <w:t xml:space="preserve"> ознакомил присутствующих с основными законодательными изменениями. Он рассказал про обязательное межевание земельных участков для сделок с недвижимостью, о порядке и сроках освоения земельных участков, признаках неиспользования земли.</w:t>
      </w:r>
    </w:p>
    <w:p w:rsidR="00DD36E1" w:rsidRPr="00DD36E1" w:rsidRDefault="00DD36E1" w:rsidP="00DD36E1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D36E1">
        <w:rPr>
          <w:i/>
          <w:sz w:val="28"/>
          <w:szCs w:val="28"/>
        </w:rPr>
        <w:lastRenderedPageBreak/>
        <w:t xml:space="preserve">«Все законодательные новшества, которые </w:t>
      </w:r>
      <w:proofErr w:type="gramStart"/>
      <w:r w:rsidRPr="00DD36E1">
        <w:rPr>
          <w:i/>
          <w:sz w:val="28"/>
          <w:szCs w:val="28"/>
        </w:rPr>
        <w:t>вступили в силу в этом году нацелены</w:t>
      </w:r>
      <w:proofErr w:type="gramEnd"/>
      <w:r w:rsidRPr="00DD36E1">
        <w:rPr>
          <w:i/>
          <w:sz w:val="28"/>
          <w:szCs w:val="28"/>
        </w:rPr>
        <w:t>, в первую очередь, на защиту имущественных прав граждан»,</w:t>
      </w:r>
      <w:r w:rsidRPr="00DD36E1">
        <w:rPr>
          <w:sz w:val="28"/>
          <w:szCs w:val="28"/>
        </w:rPr>
        <w:t xml:space="preserve"> - подчеркнул </w:t>
      </w:r>
      <w:r w:rsidRPr="00DD36E1">
        <w:rPr>
          <w:b/>
          <w:sz w:val="28"/>
          <w:szCs w:val="28"/>
        </w:rPr>
        <w:t xml:space="preserve">Олег </w:t>
      </w:r>
      <w:proofErr w:type="spellStart"/>
      <w:r w:rsidRPr="00DD36E1">
        <w:rPr>
          <w:b/>
          <w:sz w:val="28"/>
          <w:szCs w:val="28"/>
        </w:rPr>
        <w:t>Козьменко</w:t>
      </w:r>
      <w:proofErr w:type="spellEnd"/>
      <w:r w:rsidRPr="00DD36E1">
        <w:rPr>
          <w:b/>
          <w:sz w:val="28"/>
          <w:szCs w:val="28"/>
        </w:rPr>
        <w:t>.</w:t>
      </w:r>
    </w:p>
    <w:p w:rsidR="00DD36E1" w:rsidRPr="00DD36E1" w:rsidRDefault="00DD36E1" w:rsidP="00DD36E1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D36E1">
        <w:rPr>
          <w:sz w:val="28"/>
          <w:szCs w:val="28"/>
        </w:rPr>
        <w:t>В завершение встречи присутствующие задали интересующие вопросы спикерам, обменялись мнениями, а также обсудили ряд приоритетных вопросов, связанных с деятельностью Общественного совета.</w:t>
      </w:r>
    </w:p>
    <w:p w:rsidR="00351D95" w:rsidRDefault="00351D9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351D95" w:rsidRPr="00B363A8" w:rsidRDefault="00351D95" w:rsidP="00351D95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B363A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Материал подготовлен Управлением </w:t>
      </w:r>
      <w:proofErr w:type="spellStart"/>
      <w:r w:rsidRPr="00B363A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Росреестра</w:t>
      </w:r>
      <w:proofErr w:type="spellEnd"/>
      <w:r w:rsidRPr="00B363A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по Астраханской области</w:t>
      </w:r>
    </w:p>
    <w:p w:rsidR="00351D95" w:rsidRPr="00B363A8" w:rsidRDefault="00351D95" w:rsidP="00351D95">
      <w:pPr>
        <w:tabs>
          <w:tab w:val="left" w:pos="4148"/>
        </w:tabs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B363A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Контакты для СМИ: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</w:p>
    <w:p w:rsidR="00351D95" w:rsidRPr="004756B9" w:rsidRDefault="00351D95" w:rsidP="00351D95">
      <w:pPr>
        <w:spacing w:line="240" w:lineRule="auto"/>
        <w:rPr>
          <w:rFonts w:ascii="Times New Roman" w:hAnsi="Times New Roman"/>
          <w:b/>
          <w:color w:val="262626"/>
          <w:sz w:val="24"/>
          <w:szCs w:val="24"/>
          <w:shd w:val="clear" w:color="auto" w:fill="FFFFFF"/>
        </w:rPr>
      </w:pPr>
      <w:r w:rsidRPr="00B363A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Телефон: +7(8512) 51 34 70</w:t>
      </w:r>
      <w:r w:rsidRPr="00B363A8">
        <w:rPr>
          <w:rFonts w:ascii="Times New Roman" w:hAnsi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Электронная почта:</w:t>
      </w:r>
      <w:r w:rsidRPr="007C7D8A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 </w:t>
      </w:r>
      <w:hyperlink r:id="rId6" w:tgtFrame="_blank" w:history="1">
        <w:r w:rsidRPr="007C7D8A">
          <w:rPr>
            <w:rStyle w:val="a4"/>
            <w:rFonts w:ascii="Times New Roman" w:hAnsi="Times New Roman"/>
            <w:color w:val="315EFB"/>
            <w:sz w:val="24"/>
            <w:szCs w:val="24"/>
            <w:shd w:val="clear" w:color="auto" w:fill="FFFFFF"/>
          </w:rPr>
          <w:t>pressd_30@r30.rosreestr.ru</w:t>
        </w:r>
      </w:hyperlink>
      <w:r w:rsidRPr="00B363A8">
        <w:rPr>
          <w:rFonts w:ascii="Times New Roman" w:hAnsi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Сайт: </w:t>
      </w:r>
      <w:hyperlink r:id="rId7" w:tgtFrame="_blank" w:history="1">
        <w:r w:rsidRPr="00B363A8">
          <w:rPr>
            <w:rStyle w:val="a4"/>
            <w:rFonts w:ascii="Times New Roman" w:hAnsi="Times New Roman"/>
            <w:color w:val="315EFB"/>
            <w:sz w:val="24"/>
            <w:szCs w:val="24"/>
            <w:shd w:val="clear" w:color="auto" w:fill="FFFFFF"/>
          </w:rPr>
          <w:t>https://rosreestr.gov.ru</w:t>
        </w:r>
      </w:hyperlink>
      <w:r w:rsidRPr="00B363A8">
        <w:rPr>
          <w:rFonts w:ascii="Times New Roman" w:hAnsi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Мы в одноклассниках: </w:t>
      </w:r>
      <w:hyperlink r:id="rId8" w:tgtFrame="_blank" w:history="1">
        <w:r w:rsidRPr="00B363A8">
          <w:rPr>
            <w:rStyle w:val="a4"/>
            <w:rFonts w:ascii="Times New Roman" w:hAnsi="Times New Roman"/>
            <w:color w:val="315EFB"/>
            <w:sz w:val="24"/>
            <w:szCs w:val="24"/>
            <w:shd w:val="clear" w:color="auto" w:fill="FFFFFF"/>
          </w:rPr>
          <w:t>https://ok.ru/group57442898411746</w:t>
        </w:r>
      </w:hyperlink>
      <w:r w:rsidRPr="00B363A8">
        <w:rPr>
          <w:rFonts w:ascii="Times New Roman" w:hAnsi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Мы в </w:t>
      </w:r>
      <w:proofErr w:type="spellStart"/>
      <w:r w:rsidRPr="00B363A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телеграм</w:t>
      </w:r>
      <w:proofErr w:type="spellEnd"/>
      <w:r w:rsidRPr="00B363A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: </w:t>
      </w:r>
      <w:hyperlink r:id="rId9" w:tgtFrame="_blank" w:history="1">
        <w:r w:rsidRPr="00B363A8">
          <w:rPr>
            <w:rStyle w:val="a4"/>
            <w:rFonts w:ascii="Times New Roman" w:hAnsi="Times New Roman"/>
            <w:color w:val="315EFB"/>
            <w:sz w:val="24"/>
            <w:szCs w:val="24"/>
            <w:shd w:val="clear" w:color="auto" w:fill="FFFFFF"/>
          </w:rPr>
          <w:t>https://t.me/rosreestr30</w:t>
        </w:r>
      </w:hyperlink>
      <w:r w:rsidRPr="00B363A8">
        <w:rPr>
          <w:rFonts w:ascii="Times New Roman" w:hAnsi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Мы в контакте: </w:t>
      </w:r>
      <w:hyperlink r:id="rId10" w:tgtFrame="_blank" w:history="1">
        <w:r w:rsidRPr="00B363A8">
          <w:rPr>
            <w:rStyle w:val="a4"/>
            <w:rFonts w:ascii="Times New Roman" w:hAnsi="Times New Roman"/>
            <w:color w:val="315EFB"/>
            <w:sz w:val="24"/>
            <w:szCs w:val="24"/>
            <w:shd w:val="clear" w:color="auto" w:fill="FFFFFF"/>
          </w:rPr>
          <w:t>https://m.vk.com/rosreestr30</w:t>
        </w:r>
      </w:hyperlink>
    </w:p>
    <w:p w:rsidR="00351D95" w:rsidRDefault="00351D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351D95" w:rsidSect="007A48B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A48B2"/>
    <w:rsid w:val="00351D95"/>
    <w:rsid w:val="007A48B2"/>
    <w:rsid w:val="00C363F9"/>
    <w:rsid w:val="00DD36E1"/>
    <w:rsid w:val="00F92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A48B2"/>
  </w:style>
  <w:style w:type="paragraph" w:styleId="10">
    <w:name w:val="heading 1"/>
    <w:next w:val="a"/>
    <w:link w:val="11"/>
    <w:uiPriority w:val="9"/>
    <w:qFormat/>
    <w:rsid w:val="007A48B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A48B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A48B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A48B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A48B2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A48B2"/>
  </w:style>
  <w:style w:type="paragraph" w:styleId="21">
    <w:name w:val="toc 2"/>
    <w:next w:val="a"/>
    <w:link w:val="22"/>
    <w:uiPriority w:val="39"/>
    <w:rsid w:val="007A48B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A48B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A48B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A48B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A48B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A48B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A48B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A48B2"/>
    <w:rPr>
      <w:rFonts w:ascii="XO Thames" w:hAnsi="XO Thames"/>
      <w:sz w:val="28"/>
    </w:rPr>
  </w:style>
  <w:style w:type="paragraph" w:customStyle="1" w:styleId="Endnote">
    <w:name w:val="Endnote"/>
    <w:link w:val="Endnote0"/>
    <w:rsid w:val="007A48B2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A48B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7A48B2"/>
    <w:rPr>
      <w:rFonts w:ascii="XO Thames" w:hAnsi="XO Thames"/>
      <w:b/>
      <w:sz w:val="26"/>
    </w:rPr>
  </w:style>
  <w:style w:type="paragraph" w:customStyle="1" w:styleId="12">
    <w:name w:val="Выделение1"/>
    <w:basedOn w:val="13"/>
    <w:link w:val="a3"/>
    <w:rsid w:val="007A48B2"/>
    <w:rPr>
      <w:i/>
    </w:rPr>
  </w:style>
  <w:style w:type="character" w:styleId="a3">
    <w:name w:val="Emphasis"/>
    <w:basedOn w:val="a0"/>
    <w:link w:val="12"/>
    <w:rsid w:val="007A48B2"/>
    <w:rPr>
      <w:i/>
    </w:rPr>
  </w:style>
  <w:style w:type="paragraph" w:styleId="31">
    <w:name w:val="toc 3"/>
    <w:next w:val="a"/>
    <w:link w:val="32"/>
    <w:uiPriority w:val="39"/>
    <w:rsid w:val="007A48B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A48B2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7A48B2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A48B2"/>
    <w:rPr>
      <w:rFonts w:ascii="XO Thames" w:hAnsi="XO Thames"/>
      <w:b/>
      <w:sz w:val="32"/>
    </w:rPr>
  </w:style>
  <w:style w:type="paragraph" w:customStyle="1" w:styleId="14">
    <w:name w:val="Гиперссылка1"/>
    <w:link w:val="a4"/>
    <w:rsid w:val="007A48B2"/>
    <w:rPr>
      <w:color w:val="0000FF"/>
      <w:u w:val="single"/>
    </w:rPr>
  </w:style>
  <w:style w:type="character" w:styleId="a4">
    <w:name w:val="Hyperlink"/>
    <w:link w:val="14"/>
    <w:rsid w:val="007A48B2"/>
    <w:rPr>
      <w:color w:val="0000FF"/>
      <w:u w:val="single"/>
    </w:rPr>
  </w:style>
  <w:style w:type="paragraph" w:customStyle="1" w:styleId="Footnote">
    <w:name w:val="Footnote"/>
    <w:link w:val="Footnote0"/>
    <w:rsid w:val="007A48B2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A48B2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7A48B2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7A48B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A48B2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A48B2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7A48B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A48B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A48B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A48B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A48B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A48B2"/>
    <w:rPr>
      <w:rFonts w:ascii="XO Thames" w:hAnsi="XO Thames"/>
      <w:sz w:val="28"/>
    </w:rPr>
  </w:style>
  <w:style w:type="paragraph" w:customStyle="1" w:styleId="13">
    <w:name w:val="Основной шрифт абзаца1"/>
    <w:link w:val="a5"/>
    <w:rsid w:val="007A48B2"/>
  </w:style>
  <w:style w:type="paragraph" w:styleId="a5">
    <w:name w:val="Subtitle"/>
    <w:next w:val="a"/>
    <w:link w:val="a6"/>
    <w:uiPriority w:val="11"/>
    <w:qFormat/>
    <w:rsid w:val="007A48B2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7A48B2"/>
    <w:rPr>
      <w:rFonts w:ascii="XO Thames" w:hAnsi="XO Thames"/>
      <w:i/>
      <w:sz w:val="24"/>
    </w:rPr>
  </w:style>
  <w:style w:type="paragraph" w:styleId="a7">
    <w:name w:val="Title"/>
    <w:next w:val="a"/>
    <w:link w:val="a8"/>
    <w:uiPriority w:val="10"/>
    <w:qFormat/>
    <w:rsid w:val="007A48B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sid w:val="007A48B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A48B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A48B2"/>
    <w:rPr>
      <w:rFonts w:ascii="XO Thames" w:hAnsi="XO Thames"/>
      <w:b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351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1D95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DD36E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57442898411746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rambler.ru/compose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m.vk.com/rosreestr3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.me/rosreestr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Ильяс</cp:lastModifiedBy>
  <cp:revision>4</cp:revision>
  <dcterms:created xsi:type="dcterms:W3CDTF">2025-06-17T07:54:00Z</dcterms:created>
  <dcterms:modified xsi:type="dcterms:W3CDTF">2025-06-25T11:57:00Z</dcterms:modified>
</cp:coreProperties>
</file>